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A8" w:rsidRDefault="00F065A8" w:rsidP="00DF1C41">
      <w:pPr>
        <w:pStyle w:val="a3"/>
        <w:spacing w:before="0"/>
        <w:ind w:left="0" w:right="639"/>
        <w:rPr>
          <w:sz w:val="20"/>
        </w:rPr>
      </w:pPr>
    </w:p>
    <w:p w:rsidR="00F065A8" w:rsidRPr="00DF1C41" w:rsidRDefault="00942602" w:rsidP="00DF1C41">
      <w:pPr>
        <w:spacing w:before="202" w:line="292" w:lineRule="auto"/>
        <w:ind w:left="-142" w:right="639"/>
        <w:jc w:val="center"/>
        <w:rPr>
          <w:b/>
          <w:i/>
          <w:iCs/>
          <w:color w:val="76923C" w:themeColor="accent3" w:themeShade="BF"/>
          <w:sz w:val="52"/>
          <w:szCs w:val="52"/>
          <w:lang w:val="ru-RU"/>
        </w:rPr>
      </w:pPr>
      <w:r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 xml:space="preserve">Речевое развитие </w:t>
      </w:r>
      <w:proofErr w:type="gramStart"/>
      <w:r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 xml:space="preserve">детей </w:t>
      </w:r>
      <w:r w:rsidR="00DF1C41"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 xml:space="preserve"> </w:t>
      </w:r>
      <w:r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>дошкольного</w:t>
      </w:r>
      <w:proofErr w:type="gramEnd"/>
      <w:r w:rsidR="00DF1C41"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 xml:space="preserve"> </w:t>
      </w:r>
      <w:r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>возраста</w:t>
      </w:r>
      <w:r w:rsidR="00DF1C41"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 xml:space="preserve"> </w:t>
      </w:r>
      <w:r w:rsidRPr="00DF1C41">
        <w:rPr>
          <w:b/>
          <w:i/>
          <w:iCs/>
          <w:color w:val="76923C" w:themeColor="accent3" w:themeShade="BF"/>
          <w:sz w:val="52"/>
          <w:szCs w:val="52"/>
          <w:lang w:val="ru-RU"/>
        </w:rPr>
        <w:t>посредством игры в рифму</w:t>
      </w:r>
    </w:p>
    <w:p w:rsidR="00F065A8" w:rsidRPr="00DF1C41" w:rsidRDefault="00F065A8" w:rsidP="00DF1C41">
      <w:pPr>
        <w:pStyle w:val="a3"/>
        <w:spacing w:before="2"/>
        <w:ind w:left="0" w:right="639"/>
        <w:rPr>
          <w:b/>
          <w:sz w:val="37"/>
          <w:lang w:val="ru-RU"/>
        </w:rPr>
      </w:pPr>
    </w:p>
    <w:p w:rsidR="00F065A8" w:rsidRPr="00DF1C41" w:rsidRDefault="00942602" w:rsidP="00DF1C41">
      <w:pPr>
        <w:pStyle w:val="a3"/>
        <w:spacing w:before="0"/>
        <w:ind w:right="639"/>
        <w:jc w:val="both"/>
        <w:rPr>
          <w:lang w:val="ru-RU"/>
        </w:rPr>
      </w:pPr>
      <w:r w:rsidRPr="00DF1C41">
        <w:rPr>
          <w:lang w:val="ru-RU"/>
        </w:rPr>
        <w:t>Воспитание подрастающего поколения - очень важная и ответственная работа. В основном этот груз ложится на хрупкие плечи воспитателей детских садов. Так как именно в возрасте от 3 до 6 лет закладывается самое основное – отношение ребенка к обучению. Очень в</w:t>
      </w:r>
      <w:r w:rsidRPr="00DF1C41">
        <w:rPr>
          <w:lang w:val="ru-RU"/>
        </w:rPr>
        <w:t>ажно читать малышу с раннего возраста короткие стишки, потешки, дразнилки, считалочки. Стихотворные тексты намного легче усваиваются детьми, чем проза. Яркие образы способствуют пониманию и быстрому запоминанию текста. Быстрее всего ребенок запомнит тот те</w:t>
      </w:r>
      <w:r w:rsidRPr="00DF1C41">
        <w:rPr>
          <w:lang w:val="ru-RU"/>
        </w:rPr>
        <w:t xml:space="preserve">кст, содержание которого он понял. </w:t>
      </w:r>
      <w:proofErr w:type="gramStart"/>
      <w:r w:rsidRPr="00DF1C41">
        <w:rPr>
          <w:lang w:val="ru-RU"/>
        </w:rPr>
        <w:t>Конечно  не</w:t>
      </w:r>
      <w:proofErr w:type="gramEnd"/>
      <w:r w:rsidRPr="00DF1C41">
        <w:rPr>
          <w:lang w:val="ru-RU"/>
        </w:rPr>
        <w:t xml:space="preserve"> сложно выучить с ребенком готовое стихотворение, но гораздо интереснее сначала сочинить его. Ведь ни для кого не секрет, что дети с удовольствием слушают сказки и стихи, и даже пытаются их повторять или</w:t>
      </w:r>
      <w:r w:rsidRPr="00DF1C41">
        <w:rPr>
          <w:spacing w:val="-22"/>
          <w:lang w:val="ru-RU"/>
        </w:rPr>
        <w:t xml:space="preserve"> </w:t>
      </w:r>
      <w:r w:rsidRPr="00DF1C41">
        <w:rPr>
          <w:lang w:val="ru-RU"/>
        </w:rPr>
        <w:t>переск</w:t>
      </w:r>
      <w:r w:rsidRPr="00DF1C41">
        <w:rPr>
          <w:lang w:val="ru-RU"/>
        </w:rPr>
        <w:t>азывать.</w:t>
      </w:r>
    </w:p>
    <w:p w:rsidR="00F065A8" w:rsidRPr="00DF1C41" w:rsidRDefault="00942602" w:rsidP="00DF1C41">
      <w:pPr>
        <w:pStyle w:val="a3"/>
        <w:spacing w:before="91"/>
        <w:ind w:right="639"/>
        <w:jc w:val="both"/>
        <w:rPr>
          <w:lang w:val="ru-RU"/>
        </w:rPr>
      </w:pPr>
      <w:r w:rsidRPr="00DF1C41">
        <w:rPr>
          <w:lang w:val="ru-RU"/>
        </w:rPr>
        <w:t>Очень важная задача заинтересовать ребенка и предложить ему играя стать поэтом. Сочинить стихи, например, для мамы или для друга. Не просто выучить, а именно сочинить, научить его при этом пользоваться рифмами. Очень важно добиться того, чтобы реб</w:t>
      </w:r>
      <w:r w:rsidRPr="00DF1C41">
        <w:rPr>
          <w:lang w:val="ru-RU"/>
        </w:rPr>
        <w:t>енок понял, что такое рифма.</w:t>
      </w:r>
      <w:r w:rsidRPr="00DF1C41">
        <w:rPr>
          <w:spacing w:val="32"/>
          <w:lang w:val="ru-RU"/>
        </w:rPr>
        <w:t xml:space="preserve"> </w:t>
      </w:r>
      <w:r w:rsidRPr="00DF1C41">
        <w:rPr>
          <w:lang w:val="ru-RU"/>
        </w:rPr>
        <w:t xml:space="preserve">Для этого нужно вместе с малышом </w:t>
      </w:r>
      <w:proofErr w:type="spellStart"/>
      <w:r w:rsidRPr="00DF1C41">
        <w:rPr>
          <w:lang w:val="ru-RU"/>
        </w:rPr>
        <w:t>порифмовать</w:t>
      </w:r>
      <w:proofErr w:type="spellEnd"/>
      <w:r w:rsidRPr="00DF1C41">
        <w:rPr>
          <w:lang w:val="ru-RU"/>
        </w:rPr>
        <w:t>, поиграть в рифмы. Совместное творчество взрослых и детей создает атмосферу радости и понимания. Для того чтобы повысить словарный запас ребенка необходимо вызвать у него желание соч</w:t>
      </w:r>
      <w:r w:rsidRPr="00DF1C41">
        <w:rPr>
          <w:lang w:val="ru-RU"/>
        </w:rPr>
        <w:t xml:space="preserve">инять не только стихи, но </w:t>
      </w:r>
      <w:proofErr w:type="gramStart"/>
      <w:r w:rsidRPr="00DF1C41">
        <w:rPr>
          <w:lang w:val="ru-RU"/>
        </w:rPr>
        <w:t>так же</w:t>
      </w:r>
      <w:proofErr w:type="gramEnd"/>
      <w:r w:rsidRPr="00DF1C41">
        <w:rPr>
          <w:lang w:val="ru-RU"/>
        </w:rPr>
        <w:t xml:space="preserve"> придумывать разные сказки и небылицы.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Не для кого не секрет что дети очень любят играть, в игре они проводят большую часть времени. И поэтому важно в игре помочь малышу научиться рифмовать разные слова. Сочинять рифмы, когд</w:t>
      </w:r>
      <w:r w:rsidRPr="00DF1C41">
        <w:rPr>
          <w:lang w:val="ru-RU"/>
        </w:rPr>
        <w:t xml:space="preserve">а приходит время, старается каждый ребенок. Ведь это для него такая же интересная </w:t>
      </w:r>
      <w:proofErr w:type="gramStart"/>
      <w:r w:rsidRPr="00DF1C41">
        <w:rPr>
          <w:lang w:val="ru-RU"/>
        </w:rPr>
        <w:t>игра</w:t>
      </w:r>
      <w:proofErr w:type="gramEnd"/>
      <w:r w:rsidRPr="00DF1C41">
        <w:rPr>
          <w:lang w:val="ru-RU"/>
        </w:rPr>
        <w:t xml:space="preserve"> как и многие другие.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Учить ребенка рифме не сложно. Играйте с ним, сочиняйте вместе простые стихи про его любимых питомцев, игрушки, друзей, родных и близких. Если ребен</w:t>
      </w:r>
      <w:r w:rsidRPr="00DF1C41">
        <w:rPr>
          <w:lang w:val="ru-RU"/>
        </w:rPr>
        <w:t>ок не понимает, что такое рифма надо ему помочь. Можно, например поиграть в игру «ПЕРЕВЕРТЫШИ» для этого возьмем какое-нибудь известное всем стихотворение и расскажем его ребенку, переставляя слова в каждой строчке как бы с ног на голову.</w:t>
      </w:r>
    </w:p>
    <w:p w:rsidR="00F065A8" w:rsidRPr="00DF1C41" w:rsidRDefault="00942602" w:rsidP="00DF1C41">
      <w:pPr>
        <w:pStyle w:val="a3"/>
        <w:spacing w:line="307" w:lineRule="auto"/>
        <w:ind w:right="639"/>
        <w:jc w:val="both"/>
        <w:rPr>
          <w:lang w:val="ru-RU"/>
        </w:rPr>
      </w:pPr>
      <w:r w:rsidRPr="00DF1C41">
        <w:rPr>
          <w:lang w:val="ru-RU"/>
        </w:rPr>
        <w:t>Например</w:t>
      </w:r>
      <w:proofErr w:type="gramStart"/>
      <w:r w:rsidRPr="00DF1C41">
        <w:rPr>
          <w:lang w:val="ru-RU"/>
        </w:rPr>
        <w:t>: Качаетс</w:t>
      </w:r>
      <w:r w:rsidRPr="00DF1C41">
        <w:rPr>
          <w:lang w:val="ru-RU"/>
        </w:rPr>
        <w:t>я</w:t>
      </w:r>
      <w:proofErr w:type="gramEnd"/>
      <w:r w:rsidRPr="00DF1C41">
        <w:rPr>
          <w:lang w:val="ru-RU"/>
        </w:rPr>
        <w:t xml:space="preserve"> бычок идет. Ох! Кончается доска</w:t>
      </w:r>
      <w:proofErr w:type="gramStart"/>
      <w:r w:rsidRPr="00DF1C41">
        <w:rPr>
          <w:lang w:val="ru-RU"/>
        </w:rPr>
        <w:t>, На</w:t>
      </w:r>
      <w:proofErr w:type="gramEnd"/>
      <w:r w:rsidRPr="00DF1C41">
        <w:rPr>
          <w:lang w:val="ru-RU"/>
        </w:rPr>
        <w:t xml:space="preserve"> ходу вздыхает. Упаду я сейчас.</w:t>
      </w:r>
    </w:p>
    <w:p w:rsidR="00F065A8" w:rsidRPr="00DF1C41" w:rsidRDefault="00F065A8" w:rsidP="00DF1C41">
      <w:pPr>
        <w:spacing w:line="307" w:lineRule="auto"/>
        <w:ind w:right="639"/>
        <w:jc w:val="both"/>
        <w:rPr>
          <w:sz w:val="28"/>
          <w:szCs w:val="28"/>
          <w:lang w:val="ru-RU"/>
        </w:rPr>
        <w:sectPr w:rsidR="00F065A8" w:rsidRPr="00DF1C41" w:rsidSect="00DF1C41">
          <w:type w:val="continuous"/>
          <w:pgSz w:w="11910" w:h="16840"/>
          <w:pgMar w:top="993" w:right="740" w:bottom="280" w:left="1600" w:header="426" w:footer="720" w:gutter="0"/>
          <w:pgBorders w:offsetFrom="page">
            <w:top w:val="pushPinNote1" w:sz="17" w:space="24" w:color="auto"/>
            <w:left w:val="pushPinNote1" w:sz="17" w:space="24" w:color="auto"/>
            <w:bottom w:val="pushPinNote1" w:sz="17" w:space="24" w:color="auto"/>
            <w:right w:val="pushPinNote1" w:sz="17" w:space="24" w:color="auto"/>
          </w:pgBorders>
          <w:cols w:space="720"/>
        </w:sectPr>
      </w:pPr>
    </w:p>
    <w:p w:rsidR="00F065A8" w:rsidRPr="00DF1C41" w:rsidRDefault="00F065A8" w:rsidP="00DF1C41">
      <w:pPr>
        <w:pStyle w:val="a3"/>
        <w:spacing w:before="8"/>
        <w:ind w:left="0" w:right="639"/>
        <w:rPr>
          <w:lang w:val="ru-RU"/>
        </w:rPr>
      </w:pPr>
    </w:p>
    <w:p w:rsidR="00F065A8" w:rsidRPr="00DF1C41" w:rsidRDefault="00942602" w:rsidP="00DF1C41">
      <w:pPr>
        <w:pStyle w:val="a3"/>
        <w:spacing w:before="88"/>
        <w:ind w:right="639"/>
        <w:jc w:val="both"/>
        <w:rPr>
          <w:lang w:val="ru-RU"/>
        </w:rPr>
      </w:pPr>
      <w:r w:rsidRPr="00DF1C41">
        <w:rPr>
          <w:lang w:val="ru-RU"/>
        </w:rPr>
        <w:t>Спросите у ребенка, стихотворение это или нет? А почему? Да потому что нет рифмы. А те</w:t>
      </w:r>
      <w:r w:rsidRPr="00DF1C41">
        <w:rPr>
          <w:lang w:val="ru-RU"/>
        </w:rPr>
        <w:t>перь давай переставим все слова в этом стихотворении на свое место. Так как должно быть. Найдите с ним рифмы: качается – кончается; на ходу – упаду. Есть еще игра «Ладошки»</w:t>
      </w:r>
      <w:proofErr w:type="gramStart"/>
      <w:r w:rsidRPr="00DF1C41">
        <w:rPr>
          <w:lang w:val="ru-RU"/>
        </w:rPr>
        <w:t>: Называем</w:t>
      </w:r>
      <w:proofErr w:type="gramEnd"/>
      <w:r w:rsidRPr="00DF1C41">
        <w:rPr>
          <w:lang w:val="ru-RU"/>
        </w:rPr>
        <w:t xml:space="preserve"> пару слов. Если в них есть рифма, хлопаем в ладошки, а если рифмы нет, пр</w:t>
      </w:r>
      <w:r w:rsidRPr="00DF1C41">
        <w:rPr>
          <w:lang w:val="ru-RU"/>
        </w:rPr>
        <w:t>ячем ручки за спину. НАПРИМЕР: песок-носок; стол-стул; лейка-</w:t>
      </w:r>
      <w:r w:rsidRPr="00DF1C41">
        <w:rPr>
          <w:spacing w:val="-5"/>
          <w:lang w:val="ru-RU"/>
        </w:rPr>
        <w:t xml:space="preserve"> </w:t>
      </w:r>
      <w:r w:rsidRPr="00DF1C41">
        <w:rPr>
          <w:lang w:val="ru-RU"/>
        </w:rPr>
        <w:t>змейка…</w:t>
      </w:r>
    </w:p>
    <w:p w:rsid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 xml:space="preserve">У стихотворения должен быть легкий смысл. Оно должно отображать то, что окружает ребенка, </w:t>
      </w:r>
      <w:proofErr w:type="gramStart"/>
      <w:r w:rsidRPr="00DF1C41">
        <w:rPr>
          <w:lang w:val="ru-RU"/>
        </w:rPr>
        <w:t>то</w:t>
      </w:r>
      <w:proofErr w:type="gramEnd"/>
      <w:r w:rsidRPr="00DF1C41">
        <w:rPr>
          <w:lang w:val="ru-RU"/>
        </w:rPr>
        <w:t xml:space="preserve"> что ему знакомо. Тогда малыш с удовольствием будет сочинять свои маленькие стишки. Вот нескол</w:t>
      </w:r>
      <w:r w:rsidRPr="00DF1C41">
        <w:rPr>
          <w:lang w:val="ru-RU"/>
        </w:rPr>
        <w:t xml:space="preserve">ько примеров </w:t>
      </w:r>
      <w:proofErr w:type="gramStart"/>
      <w:r w:rsidRPr="00DF1C41">
        <w:rPr>
          <w:lang w:val="ru-RU"/>
        </w:rPr>
        <w:t>того</w:t>
      </w:r>
      <w:proofErr w:type="gramEnd"/>
      <w:r w:rsidRPr="00DF1C41">
        <w:rPr>
          <w:lang w:val="ru-RU"/>
        </w:rPr>
        <w:t xml:space="preserve"> что можно сочинить с трехлетним ребенком: 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Вкусную кашу</w:t>
      </w:r>
    </w:p>
    <w:p w:rsidR="00F065A8" w:rsidRPr="00DF1C41" w:rsidRDefault="00942602" w:rsidP="00DF1C41">
      <w:pPr>
        <w:pStyle w:val="a3"/>
        <w:spacing w:line="307" w:lineRule="auto"/>
        <w:ind w:right="639"/>
        <w:rPr>
          <w:lang w:val="ru-RU"/>
        </w:rPr>
      </w:pPr>
      <w:r w:rsidRPr="00DF1C41">
        <w:rPr>
          <w:lang w:val="ru-RU"/>
        </w:rPr>
        <w:t>Кушала Маша. Даже Антошка Покушал</w:t>
      </w:r>
      <w:r w:rsidRPr="00DF1C41">
        <w:rPr>
          <w:spacing w:val="-13"/>
          <w:lang w:val="ru-RU"/>
        </w:rPr>
        <w:t xml:space="preserve"> </w:t>
      </w:r>
      <w:r w:rsidRPr="00DF1C41">
        <w:rPr>
          <w:lang w:val="ru-RU"/>
        </w:rPr>
        <w:t>немножко.</w:t>
      </w:r>
    </w:p>
    <w:p w:rsidR="00DF1C41" w:rsidRDefault="00942602" w:rsidP="00DF1C41">
      <w:pPr>
        <w:pStyle w:val="a3"/>
        <w:spacing w:line="307" w:lineRule="auto"/>
        <w:ind w:right="639"/>
        <w:jc w:val="both"/>
        <w:rPr>
          <w:lang w:val="ru-RU"/>
        </w:rPr>
      </w:pPr>
      <w:r w:rsidRPr="00DF1C41">
        <w:rPr>
          <w:lang w:val="ru-RU"/>
        </w:rPr>
        <w:t xml:space="preserve">Вот постельку постелили. </w:t>
      </w:r>
    </w:p>
    <w:p w:rsidR="00DF1C41" w:rsidRDefault="00942602" w:rsidP="00DF1C41">
      <w:pPr>
        <w:pStyle w:val="a3"/>
        <w:spacing w:line="307" w:lineRule="auto"/>
        <w:ind w:right="639"/>
        <w:jc w:val="both"/>
        <w:rPr>
          <w:lang w:val="ru-RU"/>
        </w:rPr>
      </w:pPr>
      <w:r w:rsidRPr="00DF1C41">
        <w:rPr>
          <w:lang w:val="ru-RU"/>
        </w:rPr>
        <w:t>Ручки, ножки мы помыли. Приготовились ко сну.</w:t>
      </w:r>
      <w:r w:rsidR="00DF1C41">
        <w:rPr>
          <w:lang w:val="ru-RU"/>
        </w:rPr>
        <w:t xml:space="preserve"> </w:t>
      </w:r>
    </w:p>
    <w:p w:rsidR="00F065A8" w:rsidRPr="00DF1C41" w:rsidRDefault="00942602" w:rsidP="00DF1C41">
      <w:pPr>
        <w:pStyle w:val="a3"/>
        <w:spacing w:line="307" w:lineRule="auto"/>
        <w:ind w:right="639"/>
        <w:jc w:val="both"/>
        <w:rPr>
          <w:lang w:val="ru-RU"/>
        </w:rPr>
      </w:pPr>
      <w:r w:rsidRPr="00DF1C41">
        <w:rPr>
          <w:lang w:val="ru-RU"/>
        </w:rPr>
        <w:t>Скоро, скоро я усну.</w:t>
      </w:r>
    </w:p>
    <w:p w:rsidR="00F065A8" w:rsidRPr="00DF1C41" w:rsidRDefault="00F065A8" w:rsidP="00DF1C41">
      <w:pPr>
        <w:pStyle w:val="a3"/>
        <w:spacing w:before="0"/>
        <w:ind w:left="0" w:right="639"/>
        <w:rPr>
          <w:rFonts w:ascii="Calibri"/>
          <w:lang w:val="ru-RU"/>
        </w:rPr>
      </w:pPr>
    </w:p>
    <w:p w:rsidR="00F065A8" w:rsidRPr="00DF1C41" w:rsidRDefault="00942602" w:rsidP="00DF1C41">
      <w:pPr>
        <w:pStyle w:val="a3"/>
        <w:spacing w:before="258"/>
        <w:ind w:right="639"/>
        <w:jc w:val="both"/>
        <w:rPr>
          <w:lang w:val="ru-RU"/>
        </w:rPr>
      </w:pPr>
      <w:r w:rsidRPr="00DF1C41">
        <w:rPr>
          <w:lang w:val="ru-RU"/>
        </w:rPr>
        <w:t>Для того чтобы ребенок мог сочинять, нужно научить его наблю</w:t>
      </w:r>
      <w:r w:rsidRPr="00DF1C41">
        <w:rPr>
          <w:lang w:val="ru-RU"/>
        </w:rPr>
        <w:t xml:space="preserve">дать, замечать вокруг самое яркое и необычное, уметь подбирать выразительные слова. И пусть эти маленькие человечки не станут великими поэтами, но зато они обретут дар, </w:t>
      </w:r>
      <w:proofErr w:type="gramStart"/>
      <w:r w:rsidRPr="00DF1C41">
        <w:rPr>
          <w:lang w:val="ru-RU"/>
        </w:rPr>
        <w:t>который несомненно</w:t>
      </w:r>
      <w:proofErr w:type="gramEnd"/>
      <w:r w:rsidRPr="00DF1C41">
        <w:rPr>
          <w:lang w:val="ru-RU"/>
        </w:rPr>
        <w:t xml:space="preserve"> поможет им в дальнейшей жизни. Не зря же говорил Корней Иванович Чук</w:t>
      </w:r>
      <w:r w:rsidRPr="00DF1C41">
        <w:rPr>
          <w:lang w:val="ru-RU"/>
        </w:rPr>
        <w:t>овский:» В начале жизни мы все- стихотворцы и лишь потом постепенно начинаем говорить прозой.»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 xml:space="preserve">Немало важно радоваться успеху ребенка. Скажите ему что он начинающий поэт. Надо обязательно завести </w:t>
      </w:r>
      <w:proofErr w:type="gramStart"/>
      <w:r w:rsidRPr="00DF1C41">
        <w:rPr>
          <w:lang w:val="ru-RU"/>
        </w:rPr>
        <w:t>альбом</w:t>
      </w:r>
      <w:proofErr w:type="gramEnd"/>
      <w:r w:rsidRPr="00DF1C41">
        <w:rPr>
          <w:lang w:val="ru-RU"/>
        </w:rPr>
        <w:t xml:space="preserve"> в который необходимо записывать первые стихи вашего м</w:t>
      </w:r>
      <w:r w:rsidRPr="00DF1C41">
        <w:rPr>
          <w:lang w:val="ru-RU"/>
        </w:rPr>
        <w:t xml:space="preserve">алыша, к каждому из которых он может нарисовать иллюстрацию. </w:t>
      </w:r>
      <w:proofErr w:type="gramStart"/>
      <w:r w:rsidRPr="00DF1C41">
        <w:rPr>
          <w:lang w:val="ru-RU"/>
        </w:rPr>
        <w:t>Лучше конечно</w:t>
      </w:r>
      <w:proofErr w:type="gramEnd"/>
      <w:r w:rsidRPr="00DF1C41">
        <w:rPr>
          <w:lang w:val="ru-RU"/>
        </w:rPr>
        <w:t xml:space="preserve"> сохранить этот альбом на память.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Важно, что у детской фантазии нет границ, предоставляется полная эмоциональная свобода. Для простых стихов из двух или четырех строк особый талант н</w:t>
      </w:r>
      <w:r w:rsidRPr="00DF1C41">
        <w:rPr>
          <w:lang w:val="ru-RU"/>
        </w:rPr>
        <w:t>е требуется, а результат неоценимый. Регулярные занятия в простейшем стихосложении научат малыша отыскивать рифму и получать от этого эстетическое удовольствие. Постепенно он научится правильно и точно выражать свои мысли и станет более свободным в общении</w:t>
      </w:r>
      <w:r w:rsidRPr="00DF1C41">
        <w:rPr>
          <w:lang w:val="ru-RU"/>
        </w:rPr>
        <w:t>.</w:t>
      </w:r>
    </w:p>
    <w:p w:rsidR="00F065A8" w:rsidRPr="00DF1C41" w:rsidRDefault="00F065A8" w:rsidP="00DF1C41">
      <w:pPr>
        <w:ind w:right="639"/>
        <w:jc w:val="both"/>
        <w:rPr>
          <w:sz w:val="28"/>
          <w:szCs w:val="28"/>
          <w:lang w:val="ru-RU"/>
        </w:rPr>
        <w:sectPr w:rsidR="00F065A8" w:rsidRPr="00DF1C41" w:rsidSect="00DF1C41">
          <w:pgSz w:w="11910" w:h="16840" w:code="9"/>
          <w:pgMar w:top="567" w:right="992" w:bottom="278" w:left="1599" w:header="714" w:footer="0" w:gutter="0"/>
          <w:pgBorders w:offsetFrom="page">
            <w:top w:val="pushPinNote1" w:sz="17" w:space="24" w:color="auto"/>
            <w:left w:val="pushPinNote1" w:sz="17" w:space="24" w:color="auto"/>
            <w:bottom w:val="pushPinNote1" w:sz="17" w:space="24" w:color="auto"/>
            <w:right w:val="pushPinNote1" w:sz="17" w:space="24" w:color="auto"/>
          </w:pgBorders>
          <w:cols w:space="720"/>
        </w:sectPr>
      </w:pPr>
    </w:p>
    <w:p w:rsidR="00F065A8" w:rsidRPr="00DF1C41" w:rsidRDefault="00F065A8" w:rsidP="00DF1C41">
      <w:pPr>
        <w:pStyle w:val="a3"/>
        <w:spacing w:before="8"/>
        <w:ind w:left="0" w:right="639"/>
        <w:rPr>
          <w:lang w:val="ru-RU"/>
        </w:rPr>
      </w:pPr>
    </w:p>
    <w:p w:rsidR="00F065A8" w:rsidRPr="00DF1C41" w:rsidRDefault="00942602" w:rsidP="00DF1C41">
      <w:pPr>
        <w:pStyle w:val="a3"/>
        <w:spacing w:before="88"/>
        <w:ind w:right="639"/>
        <w:jc w:val="both"/>
        <w:rPr>
          <w:lang w:val="ru-RU"/>
        </w:rPr>
      </w:pPr>
      <w:r w:rsidRPr="00DF1C41">
        <w:rPr>
          <w:lang w:val="ru-RU"/>
        </w:rPr>
        <w:t xml:space="preserve">Обучая ребенка </w:t>
      </w:r>
      <w:proofErr w:type="gramStart"/>
      <w:r w:rsidRPr="00DF1C41">
        <w:rPr>
          <w:lang w:val="ru-RU"/>
        </w:rPr>
        <w:t>рифмоплетству</w:t>
      </w:r>
      <w:proofErr w:type="gramEnd"/>
      <w:r w:rsidRPr="00DF1C41">
        <w:rPr>
          <w:lang w:val="ru-RU"/>
        </w:rPr>
        <w:t xml:space="preserve"> нельзя забывать о чтении стихов и сказок. Читая, мы открываем для ребенка красоту родной речи, учим понимать рифму, прививаем любовь к слову. Малыш, которому родители с раннего возраста читают хорошие детск</w:t>
      </w:r>
      <w:r w:rsidRPr="00DF1C41">
        <w:rPr>
          <w:lang w:val="ru-RU"/>
        </w:rPr>
        <w:t>ие стихи, в будущем не потеряет интереса к поэзии. В первые игры рифмовки родители играют с ребенком интуитивно. Читая знакомый малышу стишок, остановитесь в конце строчки и дайте возможность ему самому произнести последнее слово. Для этого используйте зна</w:t>
      </w:r>
      <w:r w:rsidRPr="00DF1C41">
        <w:rPr>
          <w:lang w:val="ru-RU"/>
        </w:rPr>
        <w:t>комые четверостишия с простыми и легко угадывающимися рифмами. Подойдут так же и загадки, в которых следует в рифму подобрать отгадку.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Есть еще игра «Четвертый лишний»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 xml:space="preserve">Называем четыре слова, а ребенок должен назвать </w:t>
      </w:r>
      <w:proofErr w:type="gramStart"/>
      <w:r w:rsidRPr="00DF1C41">
        <w:rPr>
          <w:lang w:val="ru-RU"/>
        </w:rPr>
        <w:t>слово</w:t>
      </w:r>
      <w:proofErr w:type="gramEnd"/>
      <w:r w:rsidRPr="00DF1C41">
        <w:rPr>
          <w:lang w:val="ru-RU"/>
        </w:rPr>
        <w:t xml:space="preserve"> которое лишнее. Например: пень – л</w:t>
      </w:r>
      <w:r w:rsidRPr="00DF1C41">
        <w:rPr>
          <w:lang w:val="ru-RU"/>
        </w:rPr>
        <w:t>ень – день – ночь.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Гол – пол – стул – стол.</w:t>
      </w:r>
    </w:p>
    <w:p w:rsidR="00F065A8" w:rsidRPr="00DF1C41" w:rsidRDefault="00942602" w:rsidP="00DF1C41">
      <w:pPr>
        <w:pStyle w:val="a3"/>
        <w:spacing w:line="307" w:lineRule="auto"/>
        <w:ind w:right="639"/>
        <w:jc w:val="both"/>
        <w:rPr>
          <w:lang w:val="ru-RU"/>
        </w:rPr>
      </w:pPr>
      <w:r w:rsidRPr="00DF1C41">
        <w:rPr>
          <w:lang w:val="ru-RU"/>
        </w:rPr>
        <w:t>Плошка – мышка – крошка – кошка. Картинки – ботинки – бабочки - корзинки.</w:t>
      </w:r>
    </w:p>
    <w:p w:rsidR="00F065A8" w:rsidRPr="00DF1C41" w:rsidRDefault="00942602" w:rsidP="00DF1C41">
      <w:pPr>
        <w:pStyle w:val="a3"/>
        <w:spacing w:before="0"/>
        <w:ind w:right="639"/>
        <w:jc w:val="both"/>
        <w:rPr>
          <w:lang w:val="ru-RU"/>
        </w:rPr>
      </w:pPr>
      <w:r w:rsidRPr="00DF1C41">
        <w:rPr>
          <w:lang w:val="ru-RU"/>
        </w:rPr>
        <w:t>Поэзия возникла раньше прозы. Самые древние произведения писались только в стихах. Во многих развитых культурах умение сочинять стихи считалось обязательным для хорошо образованного человека. «Все они герои, все они таланты, все они поэты», - так характери</w:t>
      </w:r>
      <w:r w:rsidRPr="00DF1C41">
        <w:rPr>
          <w:lang w:val="ru-RU"/>
        </w:rPr>
        <w:t>зует Булат Окуджава блестящих молодых людей из свиты русского</w:t>
      </w:r>
      <w:r w:rsidRPr="00DF1C41">
        <w:rPr>
          <w:spacing w:val="-2"/>
          <w:lang w:val="ru-RU"/>
        </w:rPr>
        <w:t xml:space="preserve"> </w:t>
      </w:r>
      <w:r w:rsidRPr="00DF1C41">
        <w:rPr>
          <w:lang w:val="ru-RU"/>
        </w:rPr>
        <w:t>царя.</w:t>
      </w:r>
    </w:p>
    <w:p w:rsidR="00F065A8" w:rsidRPr="00DF1C41" w:rsidRDefault="00942602" w:rsidP="00DF1C41">
      <w:pPr>
        <w:pStyle w:val="a3"/>
        <w:ind w:right="639"/>
        <w:jc w:val="both"/>
        <w:rPr>
          <w:lang w:val="ru-RU"/>
        </w:rPr>
      </w:pPr>
      <w:r w:rsidRPr="00DF1C41">
        <w:rPr>
          <w:lang w:val="ru-RU"/>
        </w:rPr>
        <w:t>Все это не случайно. Сочинение стихов способствует развитию речи, литературного и художественного вкуса. Развивается образное мышление, повышается общий интеллектуальный уровень. Стихослож</w:t>
      </w:r>
      <w:r w:rsidRPr="00DF1C41">
        <w:rPr>
          <w:lang w:val="ru-RU"/>
        </w:rPr>
        <w:t>ение учит внимательнее относиться к слову, что в свою очередь, способствует повышению грамотности.</w:t>
      </w:r>
    </w:p>
    <w:p w:rsidR="00F065A8" w:rsidRPr="00DF1C41" w:rsidRDefault="00942602" w:rsidP="00DF1C41">
      <w:pPr>
        <w:pStyle w:val="a3"/>
        <w:ind w:right="639"/>
        <w:jc w:val="both"/>
      </w:pPr>
      <w:r w:rsidRPr="00DF1C41">
        <w:rPr>
          <w:lang w:val="ru-RU"/>
        </w:rPr>
        <w:t xml:space="preserve">Уважаемые взрослые! Ни в коем случае нельзя ругать ребенка, а </w:t>
      </w:r>
      <w:proofErr w:type="gramStart"/>
      <w:r w:rsidRPr="00DF1C41">
        <w:rPr>
          <w:lang w:val="ru-RU"/>
        </w:rPr>
        <w:t>так же</w:t>
      </w:r>
      <w:proofErr w:type="gramEnd"/>
      <w:r w:rsidRPr="00DF1C41">
        <w:rPr>
          <w:lang w:val="ru-RU"/>
        </w:rPr>
        <w:t xml:space="preserve"> с пренебрежением относиться к его первым шагам в мир поэзии. </w:t>
      </w:r>
      <w:proofErr w:type="spellStart"/>
      <w:r w:rsidRPr="00DF1C41">
        <w:t>Ребенку</w:t>
      </w:r>
      <w:proofErr w:type="spellEnd"/>
      <w:r w:rsidRPr="00DF1C41">
        <w:t xml:space="preserve"> </w:t>
      </w:r>
      <w:proofErr w:type="spellStart"/>
      <w:r w:rsidRPr="00DF1C41">
        <w:t>за</w:t>
      </w:r>
      <w:proofErr w:type="spellEnd"/>
      <w:r w:rsidRPr="00DF1C41">
        <w:t xml:space="preserve"> </w:t>
      </w:r>
      <w:proofErr w:type="spellStart"/>
      <w:r w:rsidRPr="00DF1C41">
        <w:t>его</w:t>
      </w:r>
      <w:proofErr w:type="spellEnd"/>
      <w:r w:rsidRPr="00DF1C41">
        <w:t xml:space="preserve"> </w:t>
      </w:r>
      <w:proofErr w:type="spellStart"/>
      <w:r w:rsidRPr="00DF1C41">
        <w:t>труд</w:t>
      </w:r>
      <w:proofErr w:type="spellEnd"/>
      <w:r w:rsidRPr="00DF1C41">
        <w:t xml:space="preserve"> </w:t>
      </w:r>
      <w:proofErr w:type="spellStart"/>
      <w:r w:rsidRPr="00DF1C41">
        <w:t>только</w:t>
      </w:r>
      <w:proofErr w:type="spellEnd"/>
      <w:r w:rsidRPr="00DF1C41">
        <w:t xml:space="preserve"> </w:t>
      </w:r>
      <w:proofErr w:type="spellStart"/>
      <w:r w:rsidRPr="00DF1C41">
        <w:t>похвала</w:t>
      </w:r>
      <w:proofErr w:type="spellEnd"/>
      <w:r w:rsidRPr="00DF1C41">
        <w:t xml:space="preserve"> и</w:t>
      </w:r>
      <w:r w:rsidRPr="00DF1C41">
        <w:rPr>
          <w:spacing w:val="-3"/>
        </w:rPr>
        <w:t xml:space="preserve"> </w:t>
      </w:r>
      <w:proofErr w:type="spellStart"/>
      <w:r w:rsidRPr="00DF1C41">
        <w:t>почет</w:t>
      </w:r>
      <w:proofErr w:type="spellEnd"/>
      <w:r w:rsidRPr="00DF1C41">
        <w:t>!</w:t>
      </w:r>
    </w:p>
    <w:p w:rsidR="00F065A8" w:rsidRPr="00DF1C41" w:rsidRDefault="00F065A8" w:rsidP="00DF1C41">
      <w:pPr>
        <w:pStyle w:val="a3"/>
        <w:spacing w:before="7"/>
        <w:ind w:left="0" w:right="639"/>
      </w:pPr>
    </w:p>
    <w:p w:rsidR="00F065A8" w:rsidRPr="00DF1C41" w:rsidRDefault="00942602" w:rsidP="00DF1C41">
      <w:pPr>
        <w:spacing w:before="1"/>
        <w:ind w:left="101" w:right="639"/>
        <w:rPr>
          <w:b/>
          <w:sz w:val="28"/>
          <w:szCs w:val="28"/>
        </w:rPr>
      </w:pPr>
      <w:proofErr w:type="spellStart"/>
      <w:r w:rsidRPr="00DF1C41">
        <w:rPr>
          <w:b/>
          <w:sz w:val="28"/>
          <w:szCs w:val="28"/>
        </w:rPr>
        <w:t>Литература</w:t>
      </w:r>
      <w:proofErr w:type="spellEnd"/>
      <w:r w:rsidRPr="00DF1C41">
        <w:rPr>
          <w:b/>
          <w:sz w:val="28"/>
          <w:szCs w:val="28"/>
        </w:rPr>
        <w:t>:</w:t>
      </w:r>
    </w:p>
    <w:p w:rsidR="00F065A8" w:rsidRPr="00DF1C41" w:rsidRDefault="00942602" w:rsidP="00DF1C41">
      <w:pPr>
        <w:pStyle w:val="a4"/>
        <w:numPr>
          <w:ilvl w:val="0"/>
          <w:numId w:val="1"/>
        </w:numPr>
        <w:tabs>
          <w:tab w:val="left" w:pos="491"/>
        </w:tabs>
        <w:ind w:right="639" w:firstLine="0"/>
        <w:rPr>
          <w:sz w:val="28"/>
          <w:szCs w:val="28"/>
          <w:lang w:val="ru-RU"/>
        </w:rPr>
      </w:pPr>
      <w:r w:rsidRPr="00DF1C41">
        <w:rPr>
          <w:sz w:val="28"/>
          <w:szCs w:val="28"/>
          <w:lang w:val="ru-RU"/>
        </w:rPr>
        <w:t>Алексеева М.М. Яшина В.И. Речевое развитие дошкольников. - М.: Академия, 2000. - 159</w:t>
      </w:r>
      <w:r w:rsidRPr="00DF1C41">
        <w:rPr>
          <w:spacing w:val="-1"/>
          <w:sz w:val="28"/>
          <w:szCs w:val="28"/>
          <w:lang w:val="ru-RU"/>
        </w:rPr>
        <w:t xml:space="preserve"> </w:t>
      </w:r>
      <w:r w:rsidRPr="00DF1C41">
        <w:rPr>
          <w:sz w:val="28"/>
          <w:szCs w:val="28"/>
          <w:lang w:val="ru-RU"/>
        </w:rPr>
        <w:t>с.</w:t>
      </w:r>
    </w:p>
    <w:p w:rsidR="00F065A8" w:rsidRPr="00DF1C41" w:rsidRDefault="00942602" w:rsidP="00DF1C41">
      <w:pPr>
        <w:pStyle w:val="a4"/>
        <w:numPr>
          <w:ilvl w:val="0"/>
          <w:numId w:val="1"/>
        </w:numPr>
        <w:tabs>
          <w:tab w:val="left" w:pos="423"/>
        </w:tabs>
        <w:ind w:right="639" w:firstLine="0"/>
        <w:rPr>
          <w:sz w:val="28"/>
          <w:szCs w:val="28"/>
          <w:lang w:val="ru-RU"/>
        </w:rPr>
      </w:pPr>
      <w:proofErr w:type="spellStart"/>
      <w:r w:rsidRPr="00DF1C41">
        <w:rPr>
          <w:sz w:val="28"/>
          <w:szCs w:val="28"/>
          <w:lang w:val="ru-RU"/>
        </w:rPr>
        <w:t>Арушанова</w:t>
      </w:r>
      <w:proofErr w:type="spellEnd"/>
      <w:r w:rsidRPr="00DF1C41">
        <w:rPr>
          <w:sz w:val="28"/>
          <w:szCs w:val="28"/>
          <w:lang w:val="ru-RU"/>
        </w:rPr>
        <w:t xml:space="preserve"> А.Г. Речь и речевое общение детей: Книга для воспитателей детского сада. -- М.: Мозаика-Синтез, 2000. -- 272</w:t>
      </w:r>
      <w:r w:rsidRPr="00DF1C41">
        <w:rPr>
          <w:spacing w:val="-5"/>
          <w:sz w:val="28"/>
          <w:szCs w:val="28"/>
          <w:lang w:val="ru-RU"/>
        </w:rPr>
        <w:t xml:space="preserve"> </w:t>
      </w:r>
      <w:r w:rsidRPr="00DF1C41">
        <w:rPr>
          <w:sz w:val="28"/>
          <w:szCs w:val="28"/>
          <w:lang w:val="ru-RU"/>
        </w:rPr>
        <w:t>с.</w:t>
      </w:r>
    </w:p>
    <w:p w:rsidR="00F065A8" w:rsidRDefault="00942602" w:rsidP="00DF1C41">
      <w:pPr>
        <w:pStyle w:val="a4"/>
        <w:numPr>
          <w:ilvl w:val="0"/>
          <w:numId w:val="1"/>
        </w:numPr>
        <w:tabs>
          <w:tab w:val="left" w:pos="464"/>
        </w:tabs>
        <w:ind w:right="639" w:firstLine="0"/>
        <w:rPr>
          <w:sz w:val="28"/>
          <w:szCs w:val="28"/>
          <w:lang w:val="ru-RU"/>
        </w:rPr>
      </w:pPr>
      <w:r w:rsidRPr="00DF1C41">
        <w:rPr>
          <w:sz w:val="28"/>
          <w:szCs w:val="28"/>
          <w:lang w:val="ru-RU"/>
        </w:rPr>
        <w:t>Бахтин М. М. Эст</w:t>
      </w:r>
      <w:r w:rsidRPr="00DF1C41">
        <w:rPr>
          <w:sz w:val="28"/>
          <w:szCs w:val="28"/>
          <w:lang w:val="ru-RU"/>
        </w:rPr>
        <w:t>етика словесного творчества / Сост. С. Г. Бочаров, примеч. С. С. Аверинцев и С. Г. Бочаров. М.: Искусство, 2003. - 423</w:t>
      </w:r>
      <w:r w:rsidRPr="00DF1C41">
        <w:rPr>
          <w:spacing w:val="-22"/>
          <w:sz w:val="28"/>
          <w:szCs w:val="28"/>
          <w:lang w:val="ru-RU"/>
        </w:rPr>
        <w:t xml:space="preserve"> </w:t>
      </w:r>
      <w:r w:rsidRPr="00DF1C41">
        <w:rPr>
          <w:sz w:val="28"/>
          <w:szCs w:val="28"/>
          <w:lang w:val="ru-RU"/>
        </w:rPr>
        <w:t>с.</w:t>
      </w:r>
    </w:p>
    <w:p w:rsidR="00DF1C41" w:rsidRDefault="00DF1C41" w:rsidP="00DF1C41">
      <w:pPr>
        <w:tabs>
          <w:tab w:val="left" w:pos="464"/>
        </w:tabs>
        <w:ind w:right="639"/>
        <w:rPr>
          <w:sz w:val="28"/>
          <w:szCs w:val="28"/>
          <w:lang w:val="ru-RU"/>
        </w:rPr>
      </w:pPr>
    </w:p>
    <w:p w:rsidR="00DF1C41" w:rsidRDefault="00DF1C41" w:rsidP="00DF1C41">
      <w:pPr>
        <w:tabs>
          <w:tab w:val="left" w:pos="464"/>
        </w:tabs>
        <w:ind w:right="639"/>
        <w:rPr>
          <w:sz w:val="28"/>
          <w:szCs w:val="28"/>
          <w:lang w:val="ru-RU"/>
        </w:rPr>
      </w:pPr>
    </w:p>
    <w:p w:rsidR="00DF1C41" w:rsidRPr="00DF1C41" w:rsidRDefault="00DF1C41" w:rsidP="00DF1C41">
      <w:pPr>
        <w:tabs>
          <w:tab w:val="left" w:pos="464"/>
        </w:tabs>
        <w:ind w:right="639"/>
        <w:rPr>
          <w:sz w:val="28"/>
          <w:szCs w:val="28"/>
          <w:lang w:val="ru-RU"/>
        </w:rPr>
      </w:pPr>
    </w:p>
    <w:p w:rsidR="00F065A8" w:rsidRDefault="00942602" w:rsidP="00DF1C41">
      <w:pPr>
        <w:pStyle w:val="a4"/>
        <w:numPr>
          <w:ilvl w:val="0"/>
          <w:numId w:val="1"/>
        </w:numPr>
        <w:tabs>
          <w:tab w:val="left" w:pos="427"/>
        </w:tabs>
        <w:ind w:right="639" w:firstLine="0"/>
        <w:rPr>
          <w:sz w:val="28"/>
          <w:szCs w:val="28"/>
          <w:lang w:val="ru-RU"/>
        </w:rPr>
      </w:pPr>
      <w:r w:rsidRPr="00DF1C41">
        <w:rPr>
          <w:sz w:val="28"/>
          <w:szCs w:val="28"/>
          <w:lang w:val="ru-RU"/>
        </w:rPr>
        <w:lastRenderedPageBreak/>
        <w:t>Б</w:t>
      </w:r>
      <w:r w:rsidRPr="00DF1C41">
        <w:rPr>
          <w:sz w:val="28"/>
          <w:szCs w:val="28"/>
          <w:lang w:val="ru-RU"/>
        </w:rPr>
        <w:t>елоус Е. Развитие речи и фонематического слуха в театрально-игровой деятельности // Дошкольное воспитание. - 2009. - №7. - С.</w:t>
      </w:r>
      <w:r w:rsidRPr="00DF1C41">
        <w:rPr>
          <w:spacing w:val="-11"/>
          <w:sz w:val="28"/>
          <w:szCs w:val="28"/>
          <w:lang w:val="ru-RU"/>
        </w:rPr>
        <w:t xml:space="preserve"> </w:t>
      </w:r>
      <w:r w:rsidRPr="00DF1C41">
        <w:rPr>
          <w:sz w:val="28"/>
          <w:szCs w:val="28"/>
          <w:lang w:val="ru-RU"/>
        </w:rPr>
        <w:t>6</w:t>
      </w:r>
      <w:r w:rsidRPr="00DF1C41">
        <w:rPr>
          <w:sz w:val="28"/>
          <w:szCs w:val="28"/>
          <w:lang w:val="ru-RU"/>
        </w:rPr>
        <w:t>6</w:t>
      </w:r>
      <w:r w:rsidRPr="00DF1C41">
        <w:rPr>
          <w:sz w:val="28"/>
          <w:szCs w:val="28"/>
          <w:lang w:val="ru-RU"/>
        </w:rPr>
        <w:t>-</w:t>
      </w:r>
      <w:r w:rsidRPr="00DF1C41">
        <w:rPr>
          <w:sz w:val="28"/>
          <w:szCs w:val="28"/>
          <w:lang w:val="ru-RU"/>
        </w:rPr>
        <w:t>7</w:t>
      </w:r>
      <w:r w:rsidRPr="00DF1C41">
        <w:rPr>
          <w:sz w:val="28"/>
          <w:szCs w:val="28"/>
          <w:lang w:val="ru-RU"/>
        </w:rPr>
        <w:t>0</w:t>
      </w:r>
      <w:r w:rsidRPr="00DF1C41">
        <w:rPr>
          <w:sz w:val="28"/>
          <w:szCs w:val="28"/>
          <w:lang w:val="ru-RU"/>
        </w:rPr>
        <w:t>.</w:t>
      </w:r>
    </w:p>
    <w:p w:rsidR="00DF1C41" w:rsidRDefault="00DF1C41" w:rsidP="00DF1C41">
      <w:pPr>
        <w:pStyle w:val="a4"/>
        <w:numPr>
          <w:ilvl w:val="0"/>
          <w:numId w:val="1"/>
        </w:numPr>
        <w:tabs>
          <w:tab w:val="left" w:pos="535"/>
          <w:tab w:val="left" w:pos="536"/>
          <w:tab w:val="left" w:pos="2166"/>
          <w:tab w:val="left" w:pos="2989"/>
          <w:tab w:val="left" w:pos="4259"/>
          <w:tab w:val="left" w:pos="5027"/>
          <w:tab w:val="left" w:pos="6673"/>
          <w:tab w:val="left" w:pos="7560"/>
          <w:tab w:val="left" w:pos="7917"/>
          <w:tab w:val="left" w:pos="8740"/>
          <w:tab w:val="left" w:pos="9057"/>
        </w:tabs>
        <w:spacing w:before="88"/>
        <w:ind w:right="639" w:firstLine="0"/>
        <w:rPr>
          <w:sz w:val="28"/>
          <w:szCs w:val="28"/>
          <w:lang w:val="ru-RU"/>
        </w:rPr>
      </w:pPr>
      <w:r w:rsidRPr="00DF1C41">
        <w:rPr>
          <w:sz w:val="28"/>
          <w:szCs w:val="28"/>
          <w:lang w:val="ru-RU"/>
        </w:rPr>
        <w:t>Бондаренко</w:t>
      </w:r>
      <w:r w:rsidRPr="00DF1C41">
        <w:rPr>
          <w:sz w:val="28"/>
          <w:szCs w:val="28"/>
          <w:lang w:val="ru-RU"/>
        </w:rPr>
        <w:tab/>
        <w:t>А.К.,</w:t>
      </w:r>
      <w:r w:rsidRPr="00DF1C41">
        <w:rPr>
          <w:sz w:val="28"/>
          <w:szCs w:val="28"/>
          <w:lang w:val="ru-RU"/>
        </w:rPr>
        <w:tab/>
      </w:r>
      <w:proofErr w:type="spellStart"/>
      <w:r w:rsidRPr="00DF1C41">
        <w:rPr>
          <w:sz w:val="28"/>
          <w:szCs w:val="28"/>
          <w:lang w:val="ru-RU"/>
        </w:rPr>
        <w:t>Матусик</w:t>
      </w:r>
      <w:proofErr w:type="spellEnd"/>
      <w:r w:rsidRPr="00DF1C41">
        <w:rPr>
          <w:sz w:val="28"/>
          <w:szCs w:val="28"/>
          <w:lang w:val="ru-RU"/>
        </w:rPr>
        <w:tab/>
        <w:t>А.И.</w:t>
      </w:r>
      <w:r w:rsidRPr="00DF1C41">
        <w:rPr>
          <w:sz w:val="28"/>
          <w:szCs w:val="28"/>
          <w:lang w:val="ru-RU"/>
        </w:rPr>
        <w:tab/>
        <w:t>Воспитание</w:t>
      </w:r>
      <w:r w:rsidRPr="00DF1C41">
        <w:rPr>
          <w:sz w:val="28"/>
          <w:szCs w:val="28"/>
          <w:lang w:val="ru-RU"/>
        </w:rPr>
        <w:tab/>
        <w:t>детей</w:t>
      </w:r>
      <w:r w:rsidRPr="00DF1C41">
        <w:rPr>
          <w:sz w:val="28"/>
          <w:szCs w:val="28"/>
          <w:lang w:val="ru-RU"/>
        </w:rPr>
        <w:tab/>
        <w:t>в</w:t>
      </w:r>
      <w:r w:rsidRPr="00DF1C41">
        <w:rPr>
          <w:sz w:val="28"/>
          <w:szCs w:val="28"/>
          <w:lang w:val="ru-RU"/>
        </w:rPr>
        <w:tab/>
        <w:t>игре.</w:t>
      </w:r>
    </w:p>
    <w:p w:rsidR="00DF1C41" w:rsidRPr="00243B43" w:rsidRDefault="00DF1C41" w:rsidP="00243B43">
      <w:pPr>
        <w:tabs>
          <w:tab w:val="left" w:pos="535"/>
          <w:tab w:val="left" w:pos="536"/>
          <w:tab w:val="left" w:pos="2166"/>
          <w:tab w:val="left" w:pos="2989"/>
          <w:tab w:val="left" w:pos="4259"/>
          <w:tab w:val="left" w:pos="5027"/>
          <w:tab w:val="left" w:pos="6673"/>
          <w:tab w:val="left" w:pos="7560"/>
          <w:tab w:val="left" w:pos="7917"/>
          <w:tab w:val="left" w:pos="8740"/>
          <w:tab w:val="left" w:pos="9057"/>
        </w:tabs>
        <w:spacing w:before="88"/>
        <w:ind w:left="101" w:right="639"/>
        <w:rPr>
          <w:sz w:val="28"/>
          <w:szCs w:val="28"/>
          <w:lang w:val="ru-RU"/>
        </w:rPr>
      </w:pPr>
      <w:r w:rsidRPr="00243B43">
        <w:rPr>
          <w:sz w:val="28"/>
          <w:szCs w:val="28"/>
          <w:lang w:val="ru-RU"/>
        </w:rPr>
        <w:tab/>
        <w:t>-</w:t>
      </w:r>
      <w:r w:rsidRPr="00243B43">
        <w:rPr>
          <w:spacing w:val="-6"/>
          <w:sz w:val="28"/>
          <w:szCs w:val="28"/>
          <w:lang w:val="ru-RU"/>
        </w:rPr>
        <w:t xml:space="preserve">М.: </w:t>
      </w:r>
      <w:r w:rsidRPr="00243B43">
        <w:rPr>
          <w:sz w:val="28"/>
          <w:szCs w:val="28"/>
          <w:lang w:val="ru-RU"/>
        </w:rPr>
        <w:t>Просвещение,</w:t>
      </w:r>
      <w:r w:rsidRPr="00243B43">
        <w:rPr>
          <w:spacing w:val="-2"/>
          <w:sz w:val="28"/>
          <w:szCs w:val="28"/>
          <w:lang w:val="ru-RU"/>
        </w:rPr>
        <w:t xml:space="preserve"> </w:t>
      </w:r>
      <w:r w:rsidRPr="00243B43">
        <w:rPr>
          <w:sz w:val="28"/>
          <w:szCs w:val="28"/>
          <w:lang w:val="ru-RU"/>
        </w:rPr>
        <w:t>2002.</w:t>
      </w:r>
    </w:p>
    <w:p w:rsidR="00DF1C41" w:rsidRPr="00DF1C41" w:rsidRDefault="00DF1C41" w:rsidP="00DF1C41">
      <w:pPr>
        <w:pStyle w:val="a4"/>
        <w:numPr>
          <w:ilvl w:val="0"/>
          <w:numId w:val="1"/>
        </w:numPr>
        <w:tabs>
          <w:tab w:val="left" w:pos="463"/>
        </w:tabs>
        <w:ind w:right="639" w:firstLine="0"/>
        <w:rPr>
          <w:sz w:val="28"/>
          <w:szCs w:val="28"/>
          <w:lang w:val="ru-RU"/>
        </w:rPr>
      </w:pPr>
      <w:r w:rsidRPr="00DF1C41">
        <w:rPr>
          <w:sz w:val="28"/>
          <w:szCs w:val="28"/>
          <w:lang w:val="ru-RU"/>
        </w:rPr>
        <w:t>Ветчинкина Т. Игровая деятельность как средство коррекции речевых нарушений у дошкольника // Учитель. - 2009. - №3. - С.</w:t>
      </w:r>
      <w:r w:rsidRPr="00DF1C41">
        <w:rPr>
          <w:spacing w:val="-5"/>
          <w:sz w:val="28"/>
          <w:szCs w:val="28"/>
          <w:lang w:val="ru-RU"/>
        </w:rPr>
        <w:t xml:space="preserve"> </w:t>
      </w:r>
      <w:r w:rsidRPr="00DF1C41">
        <w:rPr>
          <w:sz w:val="28"/>
          <w:szCs w:val="28"/>
          <w:lang w:val="ru-RU"/>
        </w:rPr>
        <w:t>14-15.</w:t>
      </w:r>
    </w:p>
    <w:p w:rsidR="00DF1C41" w:rsidRPr="00DF1C41" w:rsidRDefault="00DF1C41" w:rsidP="00DF1C41">
      <w:pPr>
        <w:pStyle w:val="a4"/>
        <w:numPr>
          <w:ilvl w:val="0"/>
          <w:numId w:val="1"/>
        </w:numPr>
        <w:tabs>
          <w:tab w:val="left" w:pos="381"/>
        </w:tabs>
        <w:ind w:left="381" w:right="639" w:hanging="280"/>
        <w:rPr>
          <w:sz w:val="28"/>
          <w:szCs w:val="28"/>
          <w:lang w:val="ru-RU"/>
        </w:rPr>
      </w:pPr>
      <w:r w:rsidRPr="00DF1C41">
        <w:rPr>
          <w:sz w:val="28"/>
          <w:szCs w:val="28"/>
          <w:lang w:val="ru-RU"/>
        </w:rPr>
        <w:t>Выготский Л.С. Педагогическая психология - М.: Педагогика,</w:t>
      </w:r>
      <w:r w:rsidRPr="00DF1C41">
        <w:rPr>
          <w:spacing w:val="-17"/>
          <w:sz w:val="28"/>
          <w:szCs w:val="28"/>
          <w:lang w:val="ru-RU"/>
        </w:rPr>
        <w:t xml:space="preserve"> </w:t>
      </w:r>
      <w:r w:rsidRPr="00DF1C41">
        <w:rPr>
          <w:sz w:val="28"/>
          <w:szCs w:val="28"/>
          <w:lang w:val="ru-RU"/>
        </w:rPr>
        <w:t>1991.</w:t>
      </w:r>
    </w:p>
    <w:p w:rsidR="00DF1C41" w:rsidRPr="00DF1C41" w:rsidRDefault="00DF1C41" w:rsidP="00DF1C41">
      <w:pPr>
        <w:pStyle w:val="a3"/>
        <w:spacing w:before="0"/>
        <w:ind w:left="0" w:right="639"/>
        <w:rPr>
          <w:lang w:val="ru-RU"/>
        </w:rPr>
      </w:pPr>
    </w:p>
    <w:p w:rsidR="00DF1C41" w:rsidRPr="00DF1C41" w:rsidRDefault="00DF1C41" w:rsidP="00DF1C41">
      <w:pPr>
        <w:pStyle w:val="a3"/>
        <w:spacing w:before="0"/>
        <w:ind w:left="0" w:right="639"/>
        <w:rPr>
          <w:lang w:val="ru-RU"/>
        </w:rPr>
      </w:pPr>
    </w:p>
    <w:p w:rsidR="00DF1C41" w:rsidRPr="00DF1C41" w:rsidRDefault="00DF1C41" w:rsidP="00DF1C41">
      <w:pPr>
        <w:pStyle w:val="a3"/>
        <w:spacing w:before="0"/>
        <w:ind w:left="0" w:right="639"/>
        <w:rPr>
          <w:lang w:val="ru-RU"/>
        </w:rPr>
      </w:pPr>
    </w:p>
    <w:p w:rsidR="00DF1C41" w:rsidRPr="00DF1C41" w:rsidRDefault="00DF1C41" w:rsidP="00DF1C41">
      <w:pPr>
        <w:spacing w:before="196" w:line="276" w:lineRule="auto"/>
        <w:ind w:left="101" w:right="639"/>
        <w:rPr>
          <w:rFonts w:ascii="Calibri"/>
          <w:sz w:val="28"/>
          <w:szCs w:val="28"/>
        </w:rPr>
      </w:pPr>
      <w:hyperlink r:id="rId7">
        <w:r w:rsidRPr="00DF1C41">
          <w:rPr>
            <w:rFonts w:ascii="Calibri"/>
            <w:color w:val="0000FF"/>
            <w:sz w:val="28"/>
            <w:szCs w:val="28"/>
            <w:u w:val="single" w:color="0000FF"/>
          </w:rPr>
          <w:t>https://nsportal.ru/detskiy-sad/vospitatelnaya-rabota/2024/04/22/rechevoe-razvitie-detey-</w:t>
        </w:r>
      </w:hyperlink>
      <w:r w:rsidRPr="00DF1C41">
        <w:rPr>
          <w:rFonts w:ascii="Calibri"/>
          <w:color w:val="0000FF"/>
          <w:sz w:val="28"/>
          <w:szCs w:val="28"/>
        </w:rPr>
        <w:t xml:space="preserve"> </w:t>
      </w:r>
      <w:hyperlink r:id="rId8">
        <w:proofErr w:type="spellStart"/>
        <w:r w:rsidRPr="00DF1C41">
          <w:rPr>
            <w:rFonts w:ascii="Calibri"/>
            <w:color w:val="0000FF"/>
            <w:sz w:val="28"/>
            <w:szCs w:val="28"/>
            <w:u w:val="single" w:color="0000FF"/>
          </w:rPr>
          <w:t>doshkolnogo-vozrasta</w:t>
        </w:r>
        <w:proofErr w:type="spellEnd"/>
      </w:hyperlink>
    </w:p>
    <w:p w:rsidR="00DF1C41" w:rsidRPr="00DF1C41" w:rsidRDefault="00DF1C41" w:rsidP="00DF1C41">
      <w:pPr>
        <w:pStyle w:val="a4"/>
        <w:tabs>
          <w:tab w:val="left" w:pos="427"/>
        </w:tabs>
        <w:ind w:right="639"/>
        <w:rPr>
          <w:sz w:val="28"/>
          <w:szCs w:val="28"/>
        </w:rPr>
      </w:pPr>
    </w:p>
    <w:p w:rsidR="00DF1C41" w:rsidRPr="00DF1C41" w:rsidRDefault="00DF1C41" w:rsidP="00DF1C41"/>
    <w:p w:rsidR="00DF1C41" w:rsidRPr="00243B43" w:rsidRDefault="00DF1C41" w:rsidP="00DF1C41">
      <w:pPr>
        <w:tabs>
          <w:tab w:val="left" w:pos="1247"/>
        </w:tabs>
        <w:rPr>
          <w:sz w:val="28"/>
          <w:szCs w:val="28"/>
        </w:rPr>
        <w:sectPr w:rsidR="00DF1C41" w:rsidRPr="00243B43" w:rsidSect="00DF1C41">
          <w:pgSz w:w="11910" w:h="16840" w:code="9"/>
          <w:pgMar w:top="1780" w:right="743" w:bottom="278" w:left="1599" w:header="714" w:footer="0" w:gutter="0"/>
          <w:pgBorders w:offsetFrom="page">
            <w:top w:val="pushPinNote1" w:sz="17" w:space="24" w:color="auto"/>
            <w:left w:val="pushPinNote1" w:sz="17" w:space="24" w:color="auto"/>
            <w:bottom w:val="pushPinNote1" w:sz="17" w:space="24" w:color="auto"/>
            <w:right w:val="pushPinNote1" w:sz="17" w:space="24" w:color="auto"/>
          </w:pgBorders>
          <w:cols w:space="720"/>
        </w:sectPr>
      </w:pPr>
      <w:bookmarkStart w:id="0" w:name="_GoBack"/>
      <w:bookmarkEnd w:id="0"/>
    </w:p>
    <w:p w:rsidR="00F065A8" w:rsidRPr="00DF1C41" w:rsidRDefault="00F065A8" w:rsidP="00DF1C41">
      <w:pPr>
        <w:pStyle w:val="a3"/>
        <w:spacing w:before="8"/>
        <w:ind w:left="0" w:right="243"/>
      </w:pPr>
    </w:p>
    <w:sectPr w:rsidR="00F065A8" w:rsidRPr="00DF1C41" w:rsidSect="00DF1C41">
      <w:pgSz w:w="11910" w:h="16840"/>
      <w:pgMar w:top="1135" w:right="1278" w:bottom="1135" w:left="1600" w:header="716" w:footer="0" w:gutter="0"/>
      <w:pgBorders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02" w:rsidRDefault="00942602">
      <w:r>
        <w:separator/>
      </w:r>
    </w:p>
  </w:endnote>
  <w:endnote w:type="continuationSeparator" w:id="0">
    <w:p w:rsidR="00942602" w:rsidRDefault="009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02" w:rsidRDefault="00942602">
      <w:r>
        <w:separator/>
      </w:r>
    </w:p>
  </w:footnote>
  <w:footnote w:type="continuationSeparator" w:id="0">
    <w:p w:rsidR="00942602" w:rsidRDefault="0094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B2E8A"/>
    <w:multiLevelType w:val="hybridMultilevel"/>
    <w:tmpl w:val="5A968B60"/>
    <w:lvl w:ilvl="0" w:tplc="41EA3868">
      <w:start w:val="1"/>
      <w:numFmt w:val="decimal"/>
      <w:lvlText w:val="%1."/>
      <w:lvlJc w:val="left"/>
      <w:pPr>
        <w:ind w:left="101" w:hanging="39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en-US" w:eastAsia="en-US" w:bidi="en-US"/>
      </w:rPr>
    </w:lvl>
    <w:lvl w:ilvl="1" w:tplc="63120BE6">
      <w:numFmt w:val="bullet"/>
      <w:lvlText w:val="•"/>
      <w:lvlJc w:val="left"/>
      <w:pPr>
        <w:ind w:left="1046" w:hanging="390"/>
      </w:pPr>
      <w:rPr>
        <w:rFonts w:hint="default"/>
        <w:lang w:val="en-US" w:eastAsia="en-US" w:bidi="en-US"/>
      </w:rPr>
    </w:lvl>
    <w:lvl w:ilvl="2" w:tplc="E780A7DE">
      <w:numFmt w:val="bullet"/>
      <w:lvlText w:val="•"/>
      <w:lvlJc w:val="left"/>
      <w:pPr>
        <w:ind w:left="1993" w:hanging="390"/>
      </w:pPr>
      <w:rPr>
        <w:rFonts w:hint="default"/>
        <w:lang w:val="en-US" w:eastAsia="en-US" w:bidi="en-US"/>
      </w:rPr>
    </w:lvl>
    <w:lvl w:ilvl="3" w:tplc="8050E572">
      <w:numFmt w:val="bullet"/>
      <w:lvlText w:val="•"/>
      <w:lvlJc w:val="left"/>
      <w:pPr>
        <w:ind w:left="2939" w:hanging="390"/>
      </w:pPr>
      <w:rPr>
        <w:rFonts w:hint="default"/>
        <w:lang w:val="en-US" w:eastAsia="en-US" w:bidi="en-US"/>
      </w:rPr>
    </w:lvl>
    <w:lvl w:ilvl="4" w:tplc="DBF25C44">
      <w:numFmt w:val="bullet"/>
      <w:lvlText w:val="•"/>
      <w:lvlJc w:val="left"/>
      <w:pPr>
        <w:ind w:left="3886" w:hanging="390"/>
      </w:pPr>
      <w:rPr>
        <w:rFonts w:hint="default"/>
        <w:lang w:val="en-US" w:eastAsia="en-US" w:bidi="en-US"/>
      </w:rPr>
    </w:lvl>
    <w:lvl w:ilvl="5" w:tplc="1C44B980">
      <w:numFmt w:val="bullet"/>
      <w:lvlText w:val="•"/>
      <w:lvlJc w:val="left"/>
      <w:pPr>
        <w:ind w:left="4833" w:hanging="390"/>
      </w:pPr>
      <w:rPr>
        <w:rFonts w:hint="default"/>
        <w:lang w:val="en-US" w:eastAsia="en-US" w:bidi="en-US"/>
      </w:rPr>
    </w:lvl>
    <w:lvl w:ilvl="6" w:tplc="097C1910">
      <w:numFmt w:val="bullet"/>
      <w:lvlText w:val="•"/>
      <w:lvlJc w:val="left"/>
      <w:pPr>
        <w:ind w:left="5779" w:hanging="390"/>
      </w:pPr>
      <w:rPr>
        <w:rFonts w:hint="default"/>
        <w:lang w:val="en-US" w:eastAsia="en-US" w:bidi="en-US"/>
      </w:rPr>
    </w:lvl>
    <w:lvl w:ilvl="7" w:tplc="D228D544">
      <w:numFmt w:val="bullet"/>
      <w:lvlText w:val="•"/>
      <w:lvlJc w:val="left"/>
      <w:pPr>
        <w:ind w:left="6726" w:hanging="390"/>
      </w:pPr>
      <w:rPr>
        <w:rFonts w:hint="default"/>
        <w:lang w:val="en-US" w:eastAsia="en-US" w:bidi="en-US"/>
      </w:rPr>
    </w:lvl>
    <w:lvl w:ilvl="8" w:tplc="2BD6F44E">
      <w:numFmt w:val="bullet"/>
      <w:lvlText w:val="•"/>
      <w:lvlJc w:val="left"/>
      <w:pPr>
        <w:ind w:left="7672" w:hanging="39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5A8"/>
    <w:rsid w:val="00243B43"/>
    <w:rsid w:val="00942602"/>
    <w:rsid w:val="00DF1C41"/>
    <w:rsid w:val="00F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0F66"/>
  <w15:docId w15:val="{3DF3AB99-B602-4F2D-A04E-67F421CA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0"/>
      <w:ind w:left="101" w:right="1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1C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C41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DF1C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C4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vospitatelnaya-rabota/2024/04/22/rechevoe-razvitie-detey-doshkolnogo-vozr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vospitatelnaya-rabota/2024/04/22/rechevoe-razvitie-detey-do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2024-09-30T07:36:00Z</dcterms:created>
  <dcterms:modified xsi:type="dcterms:W3CDTF">2024-09-30T07:47:00Z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2024-09-30T00:00:00Z</vt:filetime>
  </property>
</Properties>
</file>