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DD" w:rsidRDefault="000139F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автономное учреждение детский сад комбинированного вида № 10 «Казачок» г. Новокубанска муниципального образования Новокубанский район</w:t>
      </w:r>
    </w:p>
    <w:p w:rsidR="00EF00DD" w:rsidRDefault="00EF00DD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</w:p>
    <w:p w:rsidR="00EF00DD" w:rsidRDefault="00EF00DD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F00DD" w:rsidRDefault="00EF00DD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F00DD" w:rsidRDefault="000139F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Интегрированное занятие с элементами арт-терапии</w:t>
      </w:r>
    </w:p>
    <w:p w:rsidR="00EF00DD" w:rsidRDefault="000139F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EF00DD" w:rsidRDefault="000139F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«Волшебные краски»</w:t>
      </w:r>
    </w:p>
    <w:p w:rsidR="00EF00DD" w:rsidRDefault="00EF00D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DD" w:rsidRDefault="000139FC">
      <w:pPr>
        <w:pStyle w:val="Standard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821520</wp:posOffset>
            </wp:positionH>
            <wp:positionV relativeFrom="paragraph">
              <wp:posOffset>378360</wp:posOffset>
            </wp:positionV>
            <wp:extent cx="4401360" cy="3301200"/>
            <wp:effectExtent l="0" t="0" r="0" b="0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1360" cy="33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0DD" w:rsidRDefault="00EF00DD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F00DD" w:rsidRDefault="00EF00DD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F00DD" w:rsidRDefault="000139F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психолог: Подгерская М.В.</w:t>
      </w:r>
    </w:p>
    <w:p w:rsidR="00EF00DD" w:rsidRDefault="00EF00DD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EF00DD" w:rsidRDefault="000139F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Новокубанск</w:t>
      </w:r>
    </w:p>
    <w:p w:rsidR="00EF00DD" w:rsidRDefault="000139FC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EF00DD" w:rsidRDefault="00EF00DD">
      <w:pPr>
        <w:pStyle w:val="1"/>
        <w:spacing w:line="360" w:lineRule="auto"/>
      </w:pPr>
    </w:p>
    <w:p w:rsidR="00EF00DD" w:rsidRDefault="000139FC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«Волшебные краски»</w:t>
      </w:r>
    </w:p>
    <w:p w:rsidR="00EF00DD" w:rsidRDefault="000139FC">
      <w:pPr>
        <w:pStyle w:val="1"/>
        <w:spacing w:line="240" w:lineRule="auto"/>
      </w:pPr>
      <w:r>
        <w:rPr>
          <w:b/>
        </w:rPr>
        <w:t>Приоритетная образовательная область:</w:t>
      </w:r>
      <w:r>
        <w:t xml:space="preserve"> социально-коммуникативная</w:t>
      </w:r>
    </w:p>
    <w:p w:rsidR="00EF00DD" w:rsidRDefault="000139FC">
      <w:pPr>
        <w:pStyle w:val="1"/>
        <w:spacing w:line="240" w:lineRule="auto"/>
      </w:pPr>
      <w:r>
        <w:rPr>
          <w:b/>
        </w:rPr>
        <w:t xml:space="preserve">Интеграция образовательных областей: </w:t>
      </w:r>
      <w:r>
        <w:t xml:space="preserve">познавательное развитие, </w:t>
      </w:r>
      <w:r>
        <w:rPr>
          <w:b/>
          <w:bCs/>
        </w:rPr>
        <w:t xml:space="preserve"> </w:t>
      </w:r>
      <w:r>
        <w:rPr>
          <w:bCs/>
        </w:rPr>
        <w:t>художественно-эстетическое развитие.</w:t>
      </w:r>
    </w:p>
    <w:p w:rsidR="00EF00DD" w:rsidRDefault="000139FC">
      <w:pPr>
        <w:pStyle w:val="Standard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гармонизация личности,   повышение самооценки детей с симптомом «Я не умею рисовать».</w:t>
      </w:r>
    </w:p>
    <w:p w:rsidR="00EF00DD" w:rsidRDefault="000139FC">
      <w:pPr>
        <w:pStyle w:val="Standard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00DD" w:rsidRDefault="000139FC">
      <w:pPr>
        <w:pStyle w:val="Standard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вызвать положительные </w:t>
      </w:r>
      <w:r>
        <w:rPr>
          <w:rFonts w:ascii="Times New Roman" w:hAnsi="Times New Roman" w:cs="Times New Roman"/>
          <w:sz w:val="24"/>
          <w:szCs w:val="24"/>
        </w:rPr>
        <w:t>эмоции, фантазию, воображение;</w:t>
      </w:r>
    </w:p>
    <w:p w:rsidR="00EF00DD" w:rsidRDefault="000139FC">
      <w:pPr>
        <w:pStyle w:val="a7"/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формировать умение правильно выражать свои эмоции и чувства;</w:t>
      </w:r>
    </w:p>
    <w:p w:rsidR="00EF00DD" w:rsidRDefault="000139FC">
      <w:pPr>
        <w:pStyle w:val="a7"/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побуждать к совместной творческой деятельности,  воспитывать дружеские взаимоотношения в коллективе;</w:t>
      </w:r>
    </w:p>
    <w:p w:rsidR="00EF00DD" w:rsidRDefault="000139FC">
      <w:pPr>
        <w:pStyle w:val="a7"/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 для проявления уверенности в своих силах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преодолению тревожности и напряжения;</w:t>
      </w:r>
    </w:p>
    <w:p w:rsidR="00EF00DD" w:rsidRDefault="000139FC">
      <w:pPr>
        <w:pStyle w:val="1"/>
        <w:spacing w:before="0" w:after="0" w:line="360" w:lineRule="auto"/>
        <w:ind w:firstLine="709"/>
        <w:rPr>
          <w:b/>
        </w:rPr>
      </w:pPr>
      <w:r>
        <w:rPr>
          <w:b/>
        </w:rPr>
        <w:t>Материалы и оборудование: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1. Стулья по числу участников (+ один стул для педагога-психолога).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2. Детский стол.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3. Клеенка для стола.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4. Баночка с мукой.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5. Баночка с солью.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6. Бутылочка с растительным маслом.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7. Буты</w:t>
      </w:r>
      <w:r>
        <w:t>лочка с водой.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8. Клей ПВА.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9. Мисочки для красок.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10. Набор жидкой гуаши.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11. Листы плотного белого картона.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 xml:space="preserve"> 12. Одноразовые ложки (большие и маленькие).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13. Бумажные салфетки.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14. Фартучки и нарукавники для детей.</w:t>
      </w:r>
    </w:p>
    <w:p w:rsidR="00EF00DD" w:rsidRDefault="000139FC">
      <w:pPr>
        <w:pStyle w:val="1"/>
        <w:spacing w:before="0" w:after="0" w:line="360" w:lineRule="auto"/>
        <w:ind w:firstLine="709"/>
      </w:pPr>
      <w:r>
        <w:t>15.Волшебный шар</w:t>
      </w:r>
    </w:p>
    <w:p w:rsidR="00EF00DD" w:rsidRDefault="00EF00DD">
      <w:pPr>
        <w:pStyle w:val="1"/>
        <w:spacing w:before="0" w:after="0" w:line="360" w:lineRule="auto"/>
        <w:ind w:firstLine="709"/>
        <w:rPr>
          <w:lang w:eastAsia="ru-RU"/>
        </w:rPr>
      </w:pPr>
    </w:p>
    <w:p w:rsidR="00EF00DD" w:rsidRDefault="000139FC">
      <w:pPr>
        <w:pStyle w:val="1"/>
        <w:spacing w:before="0" w:after="0" w:line="360" w:lineRule="auto"/>
        <w:ind w:firstLine="709"/>
        <w:jc w:val="center"/>
        <w:rPr>
          <w:lang w:eastAsia="ru-RU"/>
        </w:rPr>
      </w:pPr>
      <w:r>
        <w:rPr>
          <w:lang w:eastAsia="ru-RU"/>
        </w:rPr>
        <w:t>ХОД ЗАНЯТИЯ: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</w:t>
      </w:r>
      <w:r>
        <w:rPr>
          <w:rFonts w:ascii="Times New Roman" w:hAnsi="Times New Roman" w:cs="Times New Roman"/>
          <w:sz w:val="24"/>
          <w:szCs w:val="24"/>
        </w:rPr>
        <w:t>предварительно одевшие фартучки и нарукавники, заходят в кабинет и садятся в кружок на ковер. «Ингредиенты» для «волшебных красок» уже стоят на столе, покрытые тканью.</w:t>
      </w:r>
    </w:p>
    <w:p w:rsidR="00EF00DD" w:rsidRDefault="000139FC">
      <w:pPr>
        <w:pStyle w:val="a6"/>
        <w:shd w:val="clear" w:color="auto" w:fill="FFFFFF"/>
        <w:spacing w:before="0" w:after="0" w:line="360" w:lineRule="auto"/>
        <w:ind w:firstLine="709"/>
      </w:pPr>
      <w:r>
        <w:rPr>
          <w:b/>
        </w:rPr>
        <w:lastRenderedPageBreak/>
        <w:t xml:space="preserve"> Педагог:</w:t>
      </w:r>
      <w:r>
        <w:rPr>
          <w:lang w:eastAsia="ru-RU"/>
        </w:rPr>
        <w:t xml:space="preserve"> «Ребята, здравствуйте .</w:t>
      </w:r>
      <w:r>
        <w:t xml:space="preserve"> Наше сегодняшнее занятие будет очень необычным</w:t>
      </w:r>
      <w:r>
        <w:rPr>
          <w:lang w:eastAsia="ru-RU"/>
        </w:rPr>
        <w:t xml:space="preserve"> смотрит</w:t>
      </w:r>
      <w:r>
        <w:rPr>
          <w:lang w:eastAsia="ru-RU"/>
        </w:rPr>
        <w:t>е, что у меня есть ?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что это?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 (шарик)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он у меня не простой, а волшебный и умеет разговаривать. И он мне сказал, что хочет с Вами поиграть и превратить вас всех в волшебников.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Вы хотите с ним поиграть?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-Хорошо, но для начала мы поприветствуем друг друга.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«Давайте присядем и скажем друг другу ласковые и приятные слова. Мы передаем магический шар по кругу друг другу и говорим приятные слова.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Приятно было слышать ласковые слова?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Понравилось?»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</w:t>
      </w:r>
      <w:r>
        <w:rPr>
          <w:rFonts w:ascii="Times New Roman" w:hAnsi="Times New Roman" w:cs="Times New Roman"/>
          <w:b/>
          <w:sz w:val="24"/>
          <w:szCs w:val="24"/>
        </w:rPr>
        <w:t>еты детей.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«А теперь наш шар приглашает нас в волшебный мир, где растут волшебные цветы, где много разных животных и волшебников  и они умеют разговаривать, танцевать, играть они такие же разные как и вы».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 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 xml:space="preserve">Ну а сейчас мой </w:t>
      </w:r>
      <w:r>
        <w:rPr>
          <w:rFonts w:ascii="Times New Roman" w:hAnsi="Times New Roman" w:cs="Times New Roman"/>
          <w:sz w:val="24"/>
          <w:szCs w:val="24"/>
        </w:rPr>
        <w:t>волшебный шар просит вас стать в круг для того чтобы всех превратить в волшебников.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 вот мы с вами стали волшебниками. Таких красивых волшебников я еще не видела».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Наш волшебный шар  приглашает нас в свою мастерскую, где вы попробуете изготавливать волшебные краски, а потом мы с вами создадим волшебные картины».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«А как же мы попадём туда?»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 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«Посмотрите, что это происходит с шаром?» (</w:t>
      </w:r>
      <w:r>
        <w:rPr>
          <w:rFonts w:ascii="Times New Roman" w:hAnsi="Times New Roman" w:cs="Times New Roman"/>
          <w:sz w:val="24"/>
          <w:szCs w:val="24"/>
        </w:rPr>
        <w:t>шар начинает подпрыгивать, как будто хочет куда-то полететь.)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 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Я тоже так думаю, он куда-то нас зовёт.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(идём вслед за шаром, он приводит нас к столу где приготовлено все для создания красок ,стол накрыт тканью).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Это же сказ</w:t>
      </w:r>
      <w:r>
        <w:rPr>
          <w:rFonts w:ascii="Times New Roman" w:hAnsi="Times New Roman" w:cs="Times New Roman"/>
          <w:sz w:val="24"/>
          <w:szCs w:val="24"/>
        </w:rPr>
        <w:t>очная мастерская нашего волшебного шара! Но она очень мрачная, тусклая. Нужно помочь шару исправить это .Поможем?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А что это спрятано? Как вы думаете?»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«Это наверное волшебные горшочки и ингредиенты для изгото</w:t>
      </w:r>
      <w:r>
        <w:rPr>
          <w:rFonts w:ascii="Times New Roman" w:hAnsi="Times New Roman" w:cs="Times New Roman"/>
          <w:sz w:val="24"/>
          <w:szCs w:val="24"/>
        </w:rPr>
        <w:t>вления красок , с помощью которых мы будем рисовать 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«Я думаю, перед началом изготовления «Волшебных красок» нам нужно с вами набраться сил,  и для этого мы выполним следующее.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наш-физкультминутка. (шагаем на месте)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Занимай </w:t>
      </w:r>
      <w:r>
        <w:rPr>
          <w:rFonts w:ascii="Times New Roman" w:hAnsi="Times New Roman" w:cs="Times New Roman"/>
          <w:sz w:val="24"/>
          <w:szCs w:val="24"/>
        </w:rPr>
        <w:t>свои места: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на месте левой, правой,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и два, раз и два!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спину все держите,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и два, раз и два!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ноги не смотрите, (движение руками в стороны, вверх, в стороны, вниз.)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и два, раз и два»!</w:t>
      </w: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Изготовление волшебных красок.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«А сейчас мы с вами приготовим волшебные краски, с помощью которых вы создадите рисунки, отражающие ваше настроение.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>: Чтобы сделать  «волшебные краски» давайте подойдем к столу и присядем на стульчики.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(Дети рассаживаются за стол.)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«Для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красок нам понадобится «волш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бные горшочки». (Педагог-психолог раздает детям тарелочки. Каждый возьмит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двумя руками по одному горшочку. Чтобы они стали волш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бными, нужно вспомнить «волшебные слова». Какие вы зна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те волшебные слова?»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b/>
          <w:sz w:val="24"/>
          <w:szCs w:val="24"/>
        </w:rPr>
        <w:t>детей.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Педагог-психолог помогает: «Это слова «спасибо», «пожалуйста», «я люблю тебя» и т. д.)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Теперь тихонечко прошепчите их горшочку. (Педагог-психолог показывает, как это можно сделать.) Итак, наш горшочек готов.»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Сначала мы положим</w:t>
      </w:r>
      <w:r>
        <w:rPr>
          <w:rFonts w:ascii="Times New Roman" w:hAnsi="Times New Roman" w:cs="Times New Roman"/>
          <w:sz w:val="24"/>
          <w:szCs w:val="24"/>
        </w:rPr>
        <w:t xml:space="preserve"> в горшоч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к несколько горсточек  волшебной муки (3 –ст.лож.). (Педагог-психолог открывает баночку с мукой, протягива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т каждому ребенку поочередно.) Пусть муки будет побольше. А теперь давайте приручим муку, сделаем ее волшебной. Для этого муку нужно хороше</w:t>
      </w:r>
      <w:r>
        <w:rPr>
          <w:rFonts w:ascii="Times New Roman" w:hAnsi="Times New Roman" w:cs="Times New Roman"/>
          <w:sz w:val="24"/>
          <w:szCs w:val="24"/>
        </w:rPr>
        <w:t>нько помять, помешать руками. Говорят, что в наших руках есть особая волшебная сила. Поэтому тесто мы будем м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сить руками.»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Педагог: «</w:t>
      </w:r>
      <w:r>
        <w:rPr>
          <w:rFonts w:ascii="Times New Roman" w:hAnsi="Times New Roman" w:cs="Times New Roman"/>
          <w:sz w:val="24"/>
          <w:szCs w:val="24"/>
        </w:rPr>
        <w:t>А теперь кладем горсточку волшебных кристаллов (соль 3 – 4 ст.лож.), когда вы положите горсть кристаллов, пожалуйста, пер</w:t>
      </w:r>
      <w:r>
        <w:rPr>
          <w:rFonts w:ascii="Times New Roman" w:hAnsi="Times New Roman" w:cs="Times New Roman"/>
          <w:sz w:val="24"/>
          <w:szCs w:val="24"/>
        </w:rPr>
        <w:t>емешайте муку и соль. Познакомьте каждую крупицу соли с каждой крупицей муки. При этом следите, чтобы наша волшебная мука не высыпалась из чудесного горшочка.»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Теперь мы добавим немножечко волшебного сиропа( подсолнечное масло 1/3 чайной ложки, м</w:t>
      </w:r>
      <w:r>
        <w:rPr>
          <w:rFonts w:ascii="Times New Roman" w:hAnsi="Times New Roman" w:cs="Times New Roman"/>
          <w:sz w:val="24"/>
          <w:szCs w:val="24"/>
        </w:rPr>
        <w:t>асло в тарелочки капает педагог-психолог.) Масло – это удача, чтобы все шло как по маслу.»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Теперь не торопясь перемешайте тесто. Самое главное – это чтобы в тесте не было комочков. Поэтому волшебную росу  мы будем добавлять постепенно.(Вода ,дети</w:t>
      </w:r>
      <w:r>
        <w:rPr>
          <w:rFonts w:ascii="Times New Roman" w:hAnsi="Times New Roman" w:cs="Times New Roman"/>
          <w:sz w:val="24"/>
          <w:szCs w:val="24"/>
        </w:rPr>
        <w:t xml:space="preserve"> размешивают тесто.) Как только тесто начнет напоминать густую сметану, можно добавлять клей.»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для чего нужна вода, ребята?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Затем мы нальем немного волшебного эликсира (клей ПВА 1ст. ложка)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.</w:t>
      </w:r>
      <w:r>
        <w:rPr>
          <w:rFonts w:ascii="Times New Roman" w:hAnsi="Times New Roman" w:cs="Times New Roman"/>
          <w:sz w:val="24"/>
          <w:szCs w:val="24"/>
        </w:rPr>
        <w:t xml:space="preserve"> (должна получиться однородная масса</w:t>
      </w:r>
      <w:r>
        <w:rPr>
          <w:rFonts w:ascii="Times New Roman" w:hAnsi="Times New Roman" w:cs="Times New Roman"/>
          <w:sz w:val="24"/>
          <w:szCs w:val="24"/>
        </w:rPr>
        <w:t xml:space="preserve"> консистенции как на оладушки)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Наша краска почти готова.»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 xml:space="preserve">Ну а сейчас пришло время добавить частичку радуги в наши волшебные горшочки (каждый выбирает цвет, подходящий его настроению) .Краску можно взять маленькой ложечкой и добавить в волшебное </w:t>
      </w:r>
      <w:r>
        <w:rPr>
          <w:rFonts w:ascii="Times New Roman" w:hAnsi="Times New Roman" w:cs="Times New Roman"/>
          <w:sz w:val="24"/>
          <w:szCs w:val="24"/>
        </w:rPr>
        <w:t>тесто. Теперь хорошенько размешайте краску. Волшебные краски готовы! и еще раз все перемешиваем.»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рисунка Волшебной страны 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 «Ну а теперь мы с вами начинаем создавать волшебные картины,творить волшебство. Перед вами на столе лежат листы </w:t>
      </w:r>
      <w:r>
        <w:rPr>
          <w:rFonts w:ascii="Times New Roman" w:hAnsi="Times New Roman" w:cs="Times New Roman"/>
          <w:sz w:val="24"/>
          <w:szCs w:val="24"/>
        </w:rPr>
        <w:t>картона на них можно рисовать пальцами, можно выливать краску на лист картона, капать краску – устраивать дождик из красок, капать краской на краску, творить волшебство .»(Дети рисуют.)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рисования педагог-психолог спрашивает каждого ребенка, что он</w:t>
      </w:r>
      <w:r>
        <w:rPr>
          <w:rFonts w:ascii="Times New Roman" w:hAnsi="Times New Roman" w:cs="Times New Roman"/>
          <w:sz w:val="24"/>
          <w:szCs w:val="24"/>
        </w:rPr>
        <w:t>и рисуют .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дети закончили рисовать, проводится обсуждение:</w:t>
      </w:r>
    </w:p>
    <w:p w:rsidR="00EF00DD" w:rsidRDefault="000139FC">
      <w:pPr>
        <w:pStyle w:val="Standard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>:Давайте поставим наши горшочки на стол и в мести с нашим волшебным шаром  соберемся вокруг наших сказочных картин. Мне очень интересно узнать, что это у вас нарисовано?  Нр</w:t>
      </w:r>
      <w:r>
        <w:rPr>
          <w:rFonts w:ascii="Times New Roman" w:hAnsi="Times New Roman" w:cs="Times New Roman"/>
          <w:sz w:val="24"/>
          <w:szCs w:val="24"/>
        </w:rPr>
        <w:t>авится ли вам то, что вы создали?»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EF00DD" w:rsidRDefault="000139FC">
      <w:pPr>
        <w:pStyle w:val="Standard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«А теперь давайте вспомним, из каких волшебных ингредиентов у нас с вами все получилось? »</w:t>
      </w:r>
    </w:p>
    <w:p w:rsidR="00EF00DD" w:rsidRDefault="000139FC">
      <w:pPr>
        <w:pStyle w:val="Standard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EF00DD" w:rsidRDefault="000139FC">
      <w:pPr>
        <w:pStyle w:val="Standard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«Дети, вам понравилось быть такими волшебниками?</w:t>
      </w:r>
    </w:p>
    <w:p w:rsidR="00EF00DD" w:rsidRDefault="000139FC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вы думали, когда рисовали?</w:t>
      </w:r>
    </w:p>
    <w:p w:rsidR="00EF00DD" w:rsidRDefault="000139FC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Кого порадуют ваши рисунки?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тоже очень понравилось видеть, какими вы были волшебниками, создали необыкновенные    краски, с их помощью нарисовали такие необычные картины. Осталось подождать, пока  они  высохнут. Как вы думаете, где мы сможем их </w:t>
      </w:r>
      <w:r>
        <w:rPr>
          <w:rFonts w:ascii="Times New Roman" w:hAnsi="Times New Roman" w:cs="Times New Roman"/>
          <w:sz w:val="24"/>
          <w:szCs w:val="24"/>
        </w:rPr>
        <w:t>использовать, чтобы поделится своим настроением с другими»?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Посмотрите, а в сказочной мастерской что-то изменилось. Вы заметили? Посмотрите внимательно.»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Как украсили наши картины мастерскую, она засияла разны</w:t>
      </w:r>
      <w:r>
        <w:rPr>
          <w:rFonts w:ascii="Times New Roman" w:hAnsi="Times New Roman" w:cs="Times New Roman"/>
          <w:sz w:val="24"/>
          <w:szCs w:val="24"/>
        </w:rPr>
        <w:t>ми красками, какие мы с вами молодцы. И нашему другу Волшебному шару тоже очень понравилось и ему совсем не хочется прощаться с нами.»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Нам пора  прощаться с волшебным шаром. Ребята давайте поблагодарим его, за то, что он превратил нас с вами в во</w:t>
      </w:r>
      <w:r>
        <w:rPr>
          <w:rFonts w:ascii="Times New Roman" w:hAnsi="Times New Roman" w:cs="Times New Roman"/>
          <w:sz w:val="24"/>
          <w:szCs w:val="24"/>
        </w:rPr>
        <w:t>лшебников, что мы с вами побывали в волшебном мире, научились делать волшебные краски.»</w:t>
      </w:r>
    </w:p>
    <w:p w:rsidR="00EF00DD" w:rsidRDefault="000139FC">
      <w:pPr>
        <w:pStyle w:val="Standard"/>
        <w:shd w:val="clear" w:color="auto" w:fill="FFFFFF"/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Педагог: «</w:t>
      </w:r>
      <w:r>
        <w:rPr>
          <w:rFonts w:ascii="Times New Roman" w:hAnsi="Times New Roman" w:cs="Times New Roman"/>
          <w:sz w:val="24"/>
          <w:szCs w:val="24"/>
        </w:rPr>
        <w:t>Спасибо ребята, мы  с вами большие молодцы мы помогли Волшебному шару, научились изготавливать волшебные краски, рисовать картины с их помощью. Вы большие мо</w:t>
      </w:r>
      <w:r>
        <w:rPr>
          <w:rFonts w:ascii="Times New Roman" w:hAnsi="Times New Roman" w:cs="Times New Roman"/>
          <w:sz w:val="24"/>
          <w:szCs w:val="24"/>
        </w:rPr>
        <w:t>лодцы, ловко справились со всеми трудностями!»</w:t>
      </w: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0DD" w:rsidRDefault="00EF00DD">
      <w:pPr>
        <w:pStyle w:val="Standard"/>
        <w:shd w:val="clear" w:color="auto" w:fill="FFFFFF"/>
        <w:spacing w:after="0" w:line="360" w:lineRule="auto"/>
        <w:ind w:firstLine="709"/>
      </w:pPr>
    </w:p>
    <w:sectPr w:rsidR="00EF00DD">
      <w:pgSz w:w="11906" w:h="16838"/>
      <w:pgMar w:top="1134" w:right="1134" w:bottom="7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FC" w:rsidRDefault="000139FC">
      <w:pPr>
        <w:spacing w:after="0" w:line="240" w:lineRule="auto"/>
      </w:pPr>
      <w:r>
        <w:separator/>
      </w:r>
    </w:p>
  </w:endnote>
  <w:endnote w:type="continuationSeparator" w:id="0">
    <w:p w:rsidR="000139FC" w:rsidRDefault="0001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FC" w:rsidRDefault="000139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39FC" w:rsidRDefault="0001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E2F62"/>
    <w:multiLevelType w:val="multilevel"/>
    <w:tmpl w:val="EEB8A898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00DD"/>
    <w:rsid w:val="000139FC"/>
    <w:rsid w:val="00555AD9"/>
    <w:rsid w:val="00E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C4F0E-70BF-4E2F-8DF9-4063B3D3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Standar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Standard"/>
    <w:pPr>
      <w:ind w:left="720"/>
    </w:pPr>
    <w:rPr>
      <w:rFonts w:eastAsia="Calibri" w:cs="Times New Roman"/>
      <w:lang w:eastAsia="en-US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Galina</cp:lastModifiedBy>
  <cp:revision>2</cp:revision>
  <cp:lastPrinted>2015-10-26T07:54:00Z</cp:lastPrinted>
  <dcterms:created xsi:type="dcterms:W3CDTF">2016-03-21T18:34:00Z</dcterms:created>
  <dcterms:modified xsi:type="dcterms:W3CDTF">2016-03-21T18:34:00Z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