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4407D4" w:rsidRPr="004407D4" w:rsidRDefault="004407D4" w:rsidP="004407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07D4">
        <w:rPr>
          <w:rFonts w:ascii="Times New Roman" w:hAnsi="Times New Roman" w:cs="Times New Roman"/>
        </w:rPr>
        <w:t>Муниципальное  дошкольное образовательное автономное  учреждение</w:t>
      </w:r>
    </w:p>
    <w:p w:rsidR="004407D4" w:rsidRPr="004407D4" w:rsidRDefault="004407D4" w:rsidP="004407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07D4">
        <w:rPr>
          <w:rFonts w:ascii="Times New Roman" w:hAnsi="Times New Roman" w:cs="Times New Roman"/>
        </w:rPr>
        <w:t xml:space="preserve">детский сад № 10 «Казачок»  </w:t>
      </w:r>
      <w:proofErr w:type="spellStart"/>
      <w:r w:rsidRPr="004407D4">
        <w:rPr>
          <w:rFonts w:ascii="Times New Roman" w:hAnsi="Times New Roman" w:cs="Times New Roman"/>
        </w:rPr>
        <w:t>г</w:t>
      </w:r>
      <w:proofErr w:type="gramStart"/>
      <w:r w:rsidRPr="004407D4">
        <w:rPr>
          <w:rFonts w:ascii="Times New Roman" w:hAnsi="Times New Roman" w:cs="Times New Roman"/>
        </w:rPr>
        <w:t>.Н</w:t>
      </w:r>
      <w:proofErr w:type="gramEnd"/>
      <w:r w:rsidRPr="004407D4">
        <w:rPr>
          <w:rFonts w:ascii="Times New Roman" w:hAnsi="Times New Roman" w:cs="Times New Roman"/>
        </w:rPr>
        <w:t>овокубанск</w:t>
      </w:r>
      <w:proofErr w:type="spellEnd"/>
    </w:p>
    <w:p w:rsidR="004407D4" w:rsidRPr="004407D4" w:rsidRDefault="004407D4" w:rsidP="004407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07D4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4407D4">
        <w:rPr>
          <w:rFonts w:ascii="Times New Roman" w:hAnsi="Times New Roman" w:cs="Times New Roman"/>
        </w:rPr>
        <w:t>Новокубанский</w:t>
      </w:r>
      <w:proofErr w:type="spellEnd"/>
      <w:r w:rsidRPr="004407D4">
        <w:rPr>
          <w:rFonts w:ascii="Times New Roman" w:hAnsi="Times New Roman" w:cs="Times New Roman"/>
        </w:rPr>
        <w:t xml:space="preserve"> район</w:t>
      </w:r>
    </w:p>
    <w:p w:rsidR="004407D4" w:rsidRPr="004407D4" w:rsidRDefault="004407D4" w:rsidP="0044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7D4" w:rsidRPr="004407D4" w:rsidRDefault="004407D4" w:rsidP="0044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7D4" w:rsidRPr="004407D4" w:rsidRDefault="004407D4" w:rsidP="0044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7D4" w:rsidRPr="004407D4" w:rsidRDefault="004407D4" w:rsidP="0044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7D4" w:rsidRPr="004407D4" w:rsidRDefault="004407D4" w:rsidP="0044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7D4" w:rsidRPr="004407D4" w:rsidRDefault="004407D4" w:rsidP="0044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7D4" w:rsidRPr="004407D4" w:rsidRDefault="004407D4" w:rsidP="0044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7D4" w:rsidRPr="004407D4" w:rsidRDefault="004407D4" w:rsidP="0044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7D4" w:rsidRPr="004407D4" w:rsidRDefault="004407D4" w:rsidP="0044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7D4" w:rsidRPr="004407D4" w:rsidRDefault="004407D4" w:rsidP="0044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7D4" w:rsidRPr="004407D4" w:rsidRDefault="004407D4" w:rsidP="004407D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407D4">
        <w:rPr>
          <w:rFonts w:ascii="Times New Roman" w:hAnsi="Times New Roman" w:cs="Times New Roman"/>
          <w:sz w:val="40"/>
          <w:szCs w:val="40"/>
        </w:rPr>
        <w:t xml:space="preserve">                          КОНСУЛЬТАЦИЯ </w:t>
      </w:r>
    </w:p>
    <w:p w:rsidR="004407D4" w:rsidRPr="004407D4" w:rsidRDefault="004407D4" w:rsidP="0044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7D4">
        <w:rPr>
          <w:rFonts w:ascii="Times New Roman" w:hAnsi="Times New Roman" w:cs="Times New Roman"/>
          <w:sz w:val="28"/>
          <w:szCs w:val="28"/>
        </w:rPr>
        <w:t xml:space="preserve">                                              для </w:t>
      </w:r>
      <w:r>
        <w:rPr>
          <w:rFonts w:ascii="Times New Roman" w:hAnsi="Times New Roman" w:cs="Times New Roman"/>
          <w:sz w:val="28"/>
          <w:szCs w:val="28"/>
        </w:rPr>
        <w:t>воспитателей</w:t>
      </w:r>
    </w:p>
    <w:p w:rsidR="004407D4" w:rsidRPr="004407D4" w:rsidRDefault="004407D4" w:rsidP="004407D4">
      <w:pPr>
        <w:pStyle w:val="1"/>
        <w:shd w:val="clear" w:color="auto" w:fill="F5F5F5"/>
        <w:spacing w:before="0"/>
        <w:rPr>
          <w:rFonts w:ascii="Open Sans" w:eastAsia="Times New Roman" w:hAnsi="Open Sans" w:cs="Open Sans"/>
          <w:color w:val="37474F"/>
          <w:kern w:val="36"/>
          <w:sz w:val="48"/>
          <w:szCs w:val="48"/>
          <w:lang w:eastAsia="ru-RU"/>
        </w:rPr>
      </w:pPr>
      <w:r w:rsidRPr="004407D4">
        <w:rPr>
          <w:color w:val="4F81BD" w:themeColor="accent1"/>
          <w:sz w:val="40"/>
          <w:szCs w:val="40"/>
        </w:rPr>
        <w:t>«</w:t>
      </w:r>
      <w:r w:rsidRPr="004407D4">
        <w:rPr>
          <w:rStyle w:val="a7"/>
          <w:sz w:val="44"/>
          <w:szCs w:val="44"/>
          <w:lang w:eastAsia="ru-RU"/>
        </w:rPr>
        <w:t>Социально - нравственное воспитание дошкольников сред</w:t>
      </w:r>
      <w:r>
        <w:rPr>
          <w:rStyle w:val="a7"/>
          <w:sz w:val="44"/>
          <w:szCs w:val="44"/>
          <w:lang w:eastAsia="ru-RU"/>
        </w:rPr>
        <w:t>ствами художественной литературы</w:t>
      </w:r>
      <w:r w:rsidRPr="004407D4">
        <w:rPr>
          <w:color w:val="4F81BD" w:themeColor="accent1"/>
          <w:sz w:val="40"/>
          <w:szCs w:val="40"/>
        </w:rPr>
        <w:t>»</w:t>
      </w:r>
    </w:p>
    <w:p w:rsidR="004407D4" w:rsidRPr="004407D4" w:rsidRDefault="004407D4" w:rsidP="0044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7D4" w:rsidRPr="004407D4" w:rsidRDefault="004407D4" w:rsidP="0044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7D4" w:rsidRPr="004407D4" w:rsidRDefault="004407D4" w:rsidP="0044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7D4" w:rsidRPr="004407D4" w:rsidRDefault="004407D4" w:rsidP="0044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7D4" w:rsidRPr="004407D4" w:rsidRDefault="004407D4" w:rsidP="0044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7D4" w:rsidRPr="004407D4" w:rsidRDefault="004407D4" w:rsidP="0044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7D4" w:rsidRPr="004407D4" w:rsidRDefault="004407D4" w:rsidP="0044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7D4" w:rsidRPr="004407D4" w:rsidRDefault="004407D4" w:rsidP="0044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7D4" w:rsidRPr="004407D4" w:rsidRDefault="004407D4" w:rsidP="0044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7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C026E5" wp14:editId="75A0F428">
            <wp:extent cx="2962275" cy="2771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07D4">
        <w:rPr>
          <w:rFonts w:ascii="Times New Roman" w:hAnsi="Times New Roman" w:cs="Times New Roman"/>
          <w:sz w:val="28"/>
          <w:szCs w:val="28"/>
        </w:rPr>
        <w:t xml:space="preserve">           Воспитатель: </w:t>
      </w:r>
      <w:proofErr w:type="spellStart"/>
      <w:r w:rsidRPr="004407D4">
        <w:rPr>
          <w:rFonts w:ascii="Times New Roman" w:hAnsi="Times New Roman" w:cs="Times New Roman"/>
          <w:sz w:val="28"/>
          <w:szCs w:val="28"/>
        </w:rPr>
        <w:t>Шунькова</w:t>
      </w:r>
      <w:proofErr w:type="spellEnd"/>
      <w:r w:rsidRPr="004407D4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407D4" w:rsidRPr="004407D4" w:rsidRDefault="004407D4" w:rsidP="004407D4">
      <w:pPr>
        <w:spacing w:after="0" w:line="240" w:lineRule="auto"/>
        <w:rPr>
          <w:rFonts w:ascii="Arial" w:eastAsia="Times New Roman" w:hAnsi="Arial" w:cs="Arial"/>
          <w:color w:val="595D5F"/>
          <w:sz w:val="21"/>
          <w:szCs w:val="21"/>
          <w:shd w:val="clear" w:color="auto" w:fill="FFFFFF"/>
          <w:lang w:eastAsia="ru-RU"/>
        </w:rPr>
      </w:pP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bookmarkStart w:id="0" w:name="_GoBack"/>
      <w:bookmarkEnd w:id="0"/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</w:t>
      </w:r>
      <w:r>
        <w:rPr>
          <w:color w:val="111111"/>
          <w:sz w:val="27"/>
          <w:szCs w:val="27"/>
        </w:rPr>
        <w:t>роблема формирования нравственности всегда являлась актуальной. Сегодня, в связи с обесцениванием многих общечеловеческих ценностей особое значение приобретают вопросы формирования у детей гуманного отношения к сверстникам, взрослым людям, природе и животным.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 сожалению, сегодня в нашем обществе упал уровень поведенческой культуры, отсутствует элементарная вежливость, доброжелательность. Дети перенимают отрицательный опыт взрослых людей, усваивают не лучшие образцы поведения и отношений. Нередко в детской среде встречаются грубость, насилие, жестокость.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Каждое поколение имеет свои ценности, свои взгляды на жизнь. Но есть вневременные ценности и правила личного и общественного поведения, которые одно поколение передает другому. То, что мы заложим в душу ребёнка сейчас, проявится позднее, станет его и нашей жизнью. Мы постоянно говорим о необходимости возрождения в нашем обществе культуры и духовности, это непосредственно связано с развитием и воспитанием дошкольника.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Дошкольный возраст – период активного познания окружающего мира, человеческих отношений и формирования основ личности будущего гражданина. В детском возрасте усвоение социальных норм происходит сравнительно легко.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Поэтому проблема нравственного воспитания подрастающего поколения становится чрезвычайно актуальной. И литература играет важнейшую роль, ведь яркие художественные образы и удивительные сюжеты порой на всю жизнь врезаются в память, могут навести на глубокое размышление. Поэтому одна из основных целей моей работы это нравственное воспитание детей посредством прочтения и анализа детской художественной литературы, а именно воспитание уважения к традиционным ценностям, таким, как любовь к родителям, уважение к старшим, заботливое отношение к малышам, пожилым людям; воспитание у детей стремления в своих поступках следовать положительному примеру.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Планируя работу по «Нравственному воспитанию старших дошкольников через художественную литературу</w:t>
      </w:r>
      <w:r>
        <w:rPr>
          <w:color w:val="111111"/>
          <w:sz w:val="27"/>
          <w:szCs w:val="27"/>
        </w:rPr>
        <w:t xml:space="preserve">, </w:t>
      </w:r>
      <w:r>
        <w:rPr>
          <w:color w:val="111111"/>
          <w:sz w:val="27"/>
          <w:szCs w:val="27"/>
          <w:u w:val="single"/>
        </w:rPr>
        <w:t>ставила перед собой следующие задачи</w:t>
      </w:r>
      <w:r>
        <w:rPr>
          <w:color w:val="111111"/>
          <w:sz w:val="27"/>
          <w:szCs w:val="27"/>
        </w:rPr>
        <w:t>: 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1. Воспитательные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 Воспитывать в детях любовь и уважение к книге, к художественному слову, фольклору.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Приобщить детей к истокам народной культуры.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 Воспитывать эстетический и художественный вкус.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4. Способствовать формированию нравственных качеств: отзывчивость, дружелюбие, умение уступать, помогать друг другу и др.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 Развивающие.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 Содействовать развитию речи детей.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2. Развивать способность детей отличать хорошее от </w:t>
      </w:r>
      <w:proofErr w:type="gramStart"/>
      <w:r>
        <w:rPr>
          <w:color w:val="111111"/>
          <w:sz w:val="27"/>
          <w:szCs w:val="27"/>
        </w:rPr>
        <w:t>плохого</w:t>
      </w:r>
      <w:proofErr w:type="gramEnd"/>
      <w:r>
        <w:rPr>
          <w:color w:val="111111"/>
          <w:sz w:val="27"/>
          <w:szCs w:val="27"/>
        </w:rPr>
        <w:t xml:space="preserve"> в сказке и в жизни, умение делать нравственный выбор.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 Создавать условия для активного включения детей в речевую, музыкальную, художественную, игровую деятельность, связанную с детским фольклором.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 Обучающие.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 Формировать нравственные представления о нормах социальных отношений и моделях поведения.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Знакомить детей с художественной литературой.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 Расширять представления об окружающем мире.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4. Учить видеть поступки героев и правильно оценивать их.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 целью выявления уровня знаний детей о нравственном поведении, в начале учебного года мной была проведена педагогическую диагностику детей по всем образовательным областям, особое внимание уделила к словесному искусству, в том числе развитие художественного восприятия и эстетического вкуса.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Мною была выбрана методика Космачевой Натальи Владимировны, которая представляет собой описание показателей и критериев формирования нравственных ценностных ориентаций у старших дошкольников. </w:t>
      </w:r>
      <w:proofErr w:type="gramStart"/>
      <w:r>
        <w:rPr>
          <w:color w:val="111111"/>
          <w:sz w:val="27"/>
          <w:szCs w:val="27"/>
        </w:rPr>
        <w:t>Когнитивный уровень выявляется путем проведения беседы с детьми о таких ценностях, как доброта - злоба, честность -</w:t>
      </w:r>
      <w:r>
        <w:rPr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лживость, справедливость, жадность, щедрость, трудолюбие - лень.</w:t>
      </w:r>
      <w:proofErr w:type="gramEnd"/>
      <w:r>
        <w:rPr>
          <w:color w:val="111111"/>
          <w:sz w:val="27"/>
          <w:szCs w:val="27"/>
        </w:rPr>
        <w:t xml:space="preserve"> Эмотивный и </w:t>
      </w:r>
      <w:proofErr w:type="gramStart"/>
      <w:r>
        <w:rPr>
          <w:color w:val="111111"/>
          <w:sz w:val="27"/>
          <w:szCs w:val="27"/>
        </w:rPr>
        <w:t>поведенческий</w:t>
      </w:r>
      <w:proofErr w:type="gramEnd"/>
      <w:r>
        <w:rPr>
          <w:color w:val="111111"/>
          <w:sz w:val="27"/>
          <w:szCs w:val="27"/>
        </w:rPr>
        <w:t xml:space="preserve"> уровни выявляются путем целенаправленного наблюдения за эмоциональными и поведенческими проявлениями детей. По итогам педагогической диагностики детей на начало учебного года 23,8% детей имеют высокий уровень знаний, 61,90% средний уровень, 14,30% детей низкий уровень. Исходя из этого, наметила план работы, я изучила необходимую литературу, составила перспективное планирование, систематизировала работу по этому вопросу.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Для формирования нравственных качеств личности </w:t>
      </w:r>
      <w:proofErr w:type="spellStart"/>
      <w:r>
        <w:rPr>
          <w:color w:val="111111"/>
          <w:sz w:val="27"/>
          <w:szCs w:val="27"/>
        </w:rPr>
        <w:t>дошкольника</w:t>
      </w:r>
      <w:r>
        <w:rPr>
          <w:color w:val="111111"/>
          <w:sz w:val="27"/>
          <w:szCs w:val="27"/>
          <w:u w:val="single"/>
        </w:rPr>
        <w:t>я</w:t>
      </w:r>
      <w:proofErr w:type="spellEnd"/>
      <w:r>
        <w:rPr>
          <w:color w:val="111111"/>
          <w:sz w:val="27"/>
          <w:szCs w:val="27"/>
          <w:u w:val="single"/>
        </w:rPr>
        <w:t xml:space="preserve"> использовала следующие принципы</w:t>
      </w:r>
      <w:r>
        <w:rPr>
          <w:color w:val="111111"/>
          <w:sz w:val="27"/>
          <w:szCs w:val="27"/>
        </w:rPr>
        <w:t>: </w:t>
      </w:r>
      <w:r>
        <w:rPr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системность, наглядность, доступность, учет возрастных и индивидуальных особенностей детей. В течение года знакомила детей с большим количеством произведений детской художественной литературы: рассказывала сказки, показывала настольные кукольные театры, читала книги с иллюстрациями. 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Формировала у детей умение воспринимать литературное произведение, развивала умения анализировать произведение, выделять и характеризировать его героев, давать нравственную оценку их поступкам.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Важнейшими методами в данной работе, я считаю использование беседы с элементами дискуссии, рассказа, примера.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Беседа – обсуждение в вопросно-ответной форме поступков, фактов, событий и т. п. Беседуя с детьми, побуждаю их думать и говорить. В совместной беседе дети учатся справедливо оценивать поступки героев художественной литературы, своих сверстников, учатся понимать, что хорошо, что плохо. 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Я использую в образовательной деятельности следующую тематику бесед</w:t>
      </w:r>
      <w:r>
        <w:rPr>
          <w:color w:val="111111"/>
          <w:sz w:val="27"/>
          <w:szCs w:val="27"/>
        </w:rPr>
        <w:t>: </w:t>
      </w:r>
      <w:r>
        <w:rPr>
          <w:i/>
          <w:iCs/>
          <w:color w:val="111111"/>
          <w:sz w:val="27"/>
          <w:szCs w:val="27"/>
        </w:rPr>
        <w:t>«Будь вежлив с девочками»</w:t>
      </w:r>
      <w:r>
        <w:rPr>
          <w:color w:val="111111"/>
          <w:sz w:val="27"/>
          <w:szCs w:val="27"/>
        </w:rPr>
        <w:t>, </w:t>
      </w:r>
      <w:r>
        <w:rPr>
          <w:i/>
          <w:iCs/>
          <w:color w:val="111111"/>
          <w:sz w:val="27"/>
          <w:szCs w:val="27"/>
        </w:rPr>
        <w:t>«Что хорошо, что плохо и почему»</w:t>
      </w:r>
      <w:r>
        <w:rPr>
          <w:color w:val="111111"/>
          <w:sz w:val="27"/>
          <w:szCs w:val="27"/>
        </w:rPr>
        <w:t>, </w:t>
      </w:r>
      <w:r>
        <w:rPr>
          <w:i/>
          <w:iCs/>
          <w:color w:val="111111"/>
          <w:sz w:val="27"/>
          <w:szCs w:val="27"/>
        </w:rPr>
        <w:t>«О чутком и добром отношении к товарищам»</w:t>
      </w:r>
      <w:r>
        <w:rPr>
          <w:color w:val="111111"/>
          <w:sz w:val="27"/>
          <w:szCs w:val="27"/>
        </w:rPr>
        <w:t>, </w:t>
      </w:r>
      <w:r>
        <w:rPr>
          <w:i/>
          <w:iCs/>
          <w:color w:val="111111"/>
          <w:sz w:val="27"/>
          <w:szCs w:val="27"/>
        </w:rPr>
        <w:t>«О чутком и добром отношении к людям»</w:t>
      </w:r>
      <w:r>
        <w:rPr>
          <w:color w:val="111111"/>
          <w:sz w:val="27"/>
          <w:szCs w:val="27"/>
        </w:rPr>
        <w:t>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Я широко использую примеры родителей, сверстников, героев художественной </w:t>
      </w:r>
      <w:proofErr w:type="spellStart"/>
      <w:r>
        <w:rPr>
          <w:color w:val="111111"/>
          <w:sz w:val="27"/>
          <w:szCs w:val="27"/>
        </w:rPr>
        <w:t>литературы</w:t>
      </w:r>
      <w:proofErr w:type="gramStart"/>
      <w:r>
        <w:rPr>
          <w:color w:val="111111"/>
          <w:sz w:val="27"/>
          <w:szCs w:val="27"/>
        </w:rPr>
        <w:t>,</w:t>
      </w:r>
      <w:r>
        <w:rPr>
          <w:color w:val="111111"/>
          <w:sz w:val="27"/>
          <w:szCs w:val="27"/>
          <w:u w:val="single"/>
        </w:rPr>
        <w:t>п</w:t>
      </w:r>
      <w:proofErr w:type="gramEnd"/>
      <w:r>
        <w:rPr>
          <w:color w:val="111111"/>
          <w:sz w:val="27"/>
          <w:szCs w:val="27"/>
          <w:u w:val="single"/>
        </w:rPr>
        <w:t>ридерживаясь</w:t>
      </w:r>
      <w:proofErr w:type="spellEnd"/>
      <w:r>
        <w:rPr>
          <w:color w:val="111111"/>
          <w:sz w:val="27"/>
          <w:szCs w:val="27"/>
          <w:u w:val="single"/>
        </w:rPr>
        <w:t xml:space="preserve"> требований</w:t>
      </w:r>
      <w:r>
        <w:rPr>
          <w:color w:val="111111"/>
          <w:sz w:val="27"/>
          <w:szCs w:val="27"/>
        </w:rPr>
        <w:t>: приводимый образец должен соответствовать характеру деятельности ребенка и быть приемлемым для него. При восприятии произведений художественной литературы предлагаю вопросы, побуждающие детей к сочувствию, сопереживанию, рассуждению по поводу поступков героев. Например, вовремя беседы детьми после прослушивания литературного произведения Артюховой </w:t>
      </w:r>
      <w:r>
        <w:rPr>
          <w:i/>
          <w:iCs/>
          <w:color w:val="111111"/>
          <w:sz w:val="27"/>
          <w:szCs w:val="27"/>
        </w:rPr>
        <w:t>«Трудный вечер»</w:t>
      </w:r>
      <w:r>
        <w:rPr>
          <w:color w:val="111111"/>
          <w:sz w:val="27"/>
          <w:szCs w:val="27"/>
        </w:rPr>
        <w:t>, я обратила внимание не только на трудолюбие Алёши, но особенно на его заботливость, а обсуждая с детьми поступки героев сказки В. Катаева </w:t>
      </w:r>
      <w:r>
        <w:rPr>
          <w:i/>
          <w:iCs/>
          <w:color w:val="111111"/>
          <w:sz w:val="27"/>
          <w:szCs w:val="27"/>
        </w:rPr>
        <w:t xml:space="preserve">«Цветик - </w:t>
      </w:r>
      <w:proofErr w:type="spellStart"/>
      <w:r>
        <w:rPr>
          <w:i/>
          <w:iCs/>
          <w:color w:val="111111"/>
          <w:sz w:val="27"/>
          <w:szCs w:val="27"/>
        </w:rPr>
        <w:t>семицветик</w:t>
      </w:r>
      <w:proofErr w:type="spellEnd"/>
      <w:r>
        <w:rPr>
          <w:i/>
          <w:iCs/>
          <w:color w:val="111111"/>
          <w:sz w:val="27"/>
          <w:szCs w:val="27"/>
        </w:rPr>
        <w:t>»</w:t>
      </w:r>
      <w:r>
        <w:rPr>
          <w:color w:val="111111"/>
          <w:sz w:val="27"/>
          <w:szCs w:val="27"/>
        </w:rPr>
        <w:t xml:space="preserve">, мы сделали вывод, что девочка только тогда по-настоящему обрадовалась, когда исцелила безнадежно больного мальчика, и </w:t>
      </w:r>
      <w:proofErr w:type="gramStart"/>
      <w:r>
        <w:rPr>
          <w:color w:val="111111"/>
          <w:sz w:val="27"/>
          <w:szCs w:val="27"/>
        </w:rPr>
        <w:t>что</w:t>
      </w:r>
      <w:proofErr w:type="gramEnd"/>
      <w:r>
        <w:rPr>
          <w:color w:val="111111"/>
          <w:sz w:val="27"/>
          <w:szCs w:val="27"/>
        </w:rPr>
        <w:t xml:space="preserve"> делая добро другому человеку, сам становишься счастливее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Так же я включаю детей в различные виды детской деятельности по мотивам художественных произведений. Например, ребята рисуют по мотивам сказок, рассказов, стихов, детские работы оформляем в выставки детского творчества. 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В образовательной деятельности используем игры и упражнения, направленные на овладение эмоциональной </w:t>
      </w:r>
      <w:proofErr w:type="spellStart"/>
      <w:r>
        <w:rPr>
          <w:color w:val="111111"/>
          <w:sz w:val="27"/>
          <w:szCs w:val="27"/>
        </w:rPr>
        <w:t>отзывчивостью</w:t>
      </w:r>
      <w:proofErr w:type="gramStart"/>
      <w:r>
        <w:rPr>
          <w:color w:val="111111"/>
          <w:sz w:val="27"/>
          <w:szCs w:val="27"/>
        </w:rPr>
        <w:t>,</w:t>
      </w:r>
      <w:r>
        <w:rPr>
          <w:color w:val="111111"/>
          <w:sz w:val="27"/>
          <w:szCs w:val="27"/>
          <w:u w:val="single"/>
        </w:rPr>
        <w:t>н</w:t>
      </w:r>
      <w:proofErr w:type="gramEnd"/>
      <w:r>
        <w:rPr>
          <w:color w:val="111111"/>
          <w:sz w:val="27"/>
          <w:szCs w:val="27"/>
          <w:u w:val="single"/>
        </w:rPr>
        <w:t>евербальными</w:t>
      </w:r>
      <w:proofErr w:type="spellEnd"/>
      <w:r>
        <w:rPr>
          <w:color w:val="111111"/>
          <w:sz w:val="27"/>
          <w:szCs w:val="27"/>
          <w:u w:val="single"/>
        </w:rPr>
        <w:t xml:space="preserve"> и вербальными способами общения такие игры и упражнения как</w:t>
      </w:r>
      <w:r>
        <w:rPr>
          <w:color w:val="111111"/>
          <w:sz w:val="27"/>
          <w:szCs w:val="27"/>
        </w:rPr>
        <w:t>: 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направленные на развитие способностей детей познать себя и других людей (</w:t>
      </w:r>
      <w:r>
        <w:rPr>
          <w:i/>
          <w:iCs/>
          <w:color w:val="111111"/>
          <w:sz w:val="27"/>
          <w:szCs w:val="27"/>
        </w:rPr>
        <w:t>«Ласковые дети»</w:t>
      </w:r>
      <w:r>
        <w:rPr>
          <w:color w:val="111111"/>
          <w:sz w:val="27"/>
          <w:szCs w:val="27"/>
        </w:rPr>
        <w:t>, </w:t>
      </w:r>
      <w:r>
        <w:rPr>
          <w:i/>
          <w:iCs/>
          <w:color w:val="111111"/>
          <w:sz w:val="27"/>
          <w:szCs w:val="27"/>
        </w:rPr>
        <w:t>«Ладошки»</w:t>
      </w:r>
      <w:r>
        <w:rPr>
          <w:color w:val="111111"/>
          <w:sz w:val="27"/>
          <w:szCs w:val="27"/>
        </w:rPr>
        <w:t>, </w:t>
      </w:r>
      <w:r>
        <w:rPr>
          <w:i/>
          <w:iCs/>
          <w:color w:val="111111"/>
          <w:sz w:val="27"/>
          <w:szCs w:val="27"/>
        </w:rPr>
        <w:t>«Назови себя»</w:t>
      </w:r>
      <w:r>
        <w:rPr>
          <w:color w:val="111111"/>
          <w:sz w:val="27"/>
          <w:szCs w:val="27"/>
        </w:rPr>
        <w:t>, </w:t>
      </w:r>
      <w:r>
        <w:rPr>
          <w:i/>
          <w:iCs/>
          <w:color w:val="111111"/>
          <w:sz w:val="27"/>
          <w:szCs w:val="27"/>
        </w:rPr>
        <w:t>«Подарок другу»</w:t>
      </w:r>
      <w:r>
        <w:rPr>
          <w:color w:val="111111"/>
          <w:sz w:val="27"/>
          <w:szCs w:val="27"/>
        </w:rPr>
        <w:t> и т. п.);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направленные на развитие эмоциональной осведомлённости (</w:t>
      </w:r>
      <w:r>
        <w:rPr>
          <w:i/>
          <w:iCs/>
          <w:color w:val="111111"/>
          <w:sz w:val="27"/>
          <w:szCs w:val="27"/>
        </w:rPr>
        <w:t>«Мы артисты»</w:t>
      </w:r>
      <w:r>
        <w:rPr>
          <w:color w:val="111111"/>
          <w:sz w:val="27"/>
          <w:szCs w:val="27"/>
        </w:rPr>
        <w:t>, </w:t>
      </w:r>
      <w:r>
        <w:rPr>
          <w:i/>
          <w:iCs/>
          <w:color w:val="111111"/>
          <w:sz w:val="27"/>
          <w:szCs w:val="27"/>
        </w:rPr>
        <w:t>«Маски»</w:t>
      </w:r>
      <w:r>
        <w:rPr>
          <w:color w:val="111111"/>
          <w:sz w:val="27"/>
          <w:szCs w:val="27"/>
        </w:rPr>
        <w:t> и т. п.);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направленные на овладение детьми невербальными средствами общения (</w:t>
      </w:r>
      <w:r>
        <w:rPr>
          <w:i/>
          <w:iCs/>
          <w:color w:val="111111"/>
          <w:sz w:val="27"/>
          <w:szCs w:val="27"/>
        </w:rPr>
        <w:t>«Угадай, кто я»</w:t>
      </w:r>
      <w:r>
        <w:rPr>
          <w:color w:val="111111"/>
          <w:sz w:val="27"/>
          <w:szCs w:val="27"/>
        </w:rPr>
        <w:t>, </w:t>
      </w:r>
      <w:r>
        <w:rPr>
          <w:i/>
          <w:iCs/>
          <w:color w:val="111111"/>
          <w:sz w:val="27"/>
          <w:szCs w:val="27"/>
        </w:rPr>
        <w:t>«Где мы были – вам не скажем, а что делали – покажем»</w:t>
      </w:r>
      <w:r>
        <w:rPr>
          <w:color w:val="111111"/>
          <w:sz w:val="27"/>
          <w:szCs w:val="27"/>
        </w:rPr>
        <w:t> и т. п.);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направленные на овладение детьми вербальными средствами общения (</w:t>
      </w:r>
      <w:r>
        <w:rPr>
          <w:i/>
          <w:iCs/>
          <w:color w:val="111111"/>
          <w:sz w:val="27"/>
          <w:szCs w:val="27"/>
        </w:rPr>
        <w:t>«Молчанка»</w:t>
      </w:r>
      <w:r>
        <w:rPr>
          <w:color w:val="111111"/>
          <w:sz w:val="27"/>
          <w:szCs w:val="27"/>
        </w:rPr>
        <w:t>, </w:t>
      </w:r>
      <w:r>
        <w:rPr>
          <w:i/>
          <w:iCs/>
          <w:color w:val="111111"/>
          <w:sz w:val="27"/>
          <w:szCs w:val="27"/>
        </w:rPr>
        <w:t>«Подари цветок»</w:t>
      </w:r>
      <w:r>
        <w:rPr>
          <w:color w:val="111111"/>
          <w:sz w:val="27"/>
          <w:szCs w:val="27"/>
        </w:rPr>
        <w:t>, игра интонациями и т. п.);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направленные на овладение правилами пользования речью в различных социальных ситуациях (</w:t>
      </w:r>
      <w:r>
        <w:rPr>
          <w:i/>
          <w:iCs/>
          <w:color w:val="111111"/>
          <w:sz w:val="27"/>
          <w:szCs w:val="27"/>
        </w:rPr>
        <w:t>«Разговор по телефону»</w:t>
      </w:r>
      <w:r>
        <w:rPr>
          <w:color w:val="111111"/>
          <w:sz w:val="27"/>
          <w:szCs w:val="27"/>
        </w:rPr>
        <w:t>, </w:t>
      </w:r>
      <w:r>
        <w:rPr>
          <w:i/>
          <w:iCs/>
          <w:color w:val="111111"/>
          <w:sz w:val="27"/>
          <w:szCs w:val="27"/>
        </w:rPr>
        <w:t>«Как нам быть»</w:t>
      </w:r>
      <w:r>
        <w:rPr>
          <w:color w:val="111111"/>
          <w:sz w:val="27"/>
          <w:szCs w:val="27"/>
        </w:rPr>
        <w:t> и т. п.).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Использую воспитывающие ситуации, которые побуждают ребёнка совершить тот или иной поступок, действие.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. В работе с детьми я использовала коллективные игры-занятия, игры-инсценировки, игры-упражнения, игры-сказки, сюжетно-ролевые игры. В связи с этим периодически с детьми организовывала игры - драматизации по литературным сюжетам. В любом случаи драматизирую сказку, дети проигрывают её сюжет, овладевают способами исполнения ролей в инсценировке, принимают на себя роли сказочных героев, действуют в их образе.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Приобщая детей к художественной литературе, я старалась подобрать такие произведения, героями которых можно восхищаться, подражать, которые помогают в формировании нравственных чувств у детей: товарищества, честности, правдивости, уважения к труду взрослых, ответственности за свои поступки, умению видеть добро и зло, способствуют развитию у детей любви к родному краю, к родной природе.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Большое внимание уделяю использованию методов стимулирования и мотивации деятельности – поощрение, благодарность, доверие, похвала и др.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 их помощью ребёнок начинает верить в собственные силы и возможности, у него повышается самооценка.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Важную роль в процессе нравственного развития личности на ранних этапах являются семья, детский сад и средства массовой информации. Родители - первые главные учителя. С целью установления контактов с семьей для обеспечения единства в воспитании </w:t>
      </w:r>
      <w:proofErr w:type="spellStart"/>
      <w:r>
        <w:rPr>
          <w:color w:val="111111"/>
          <w:sz w:val="27"/>
          <w:szCs w:val="27"/>
        </w:rPr>
        <w:t>нравственной</w:t>
      </w:r>
      <w:r>
        <w:rPr>
          <w:color w:val="111111"/>
          <w:sz w:val="27"/>
          <w:szCs w:val="27"/>
          <w:u w:val="single"/>
        </w:rPr>
        <w:t>культуры</w:t>
      </w:r>
      <w:proofErr w:type="spellEnd"/>
      <w:r>
        <w:rPr>
          <w:color w:val="111111"/>
          <w:sz w:val="27"/>
          <w:szCs w:val="27"/>
          <w:u w:val="single"/>
        </w:rPr>
        <w:t xml:space="preserve"> использовались следующие формы работы</w:t>
      </w:r>
      <w:r>
        <w:rPr>
          <w:color w:val="111111"/>
          <w:sz w:val="27"/>
          <w:szCs w:val="27"/>
        </w:rPr>
        <w:t>: 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анкетирование </w:t>
      </w:r>
      <w:r>
        <w:rPr>
          <w:i/>
          <w:iCs/>
          <w:color w:val="111111"/>
          <w:sz w:val="27"/>
          <w:szCs w:val="27"/>
        </w:rPr>
        <w:t>«Нравственное воспитание дошкольников»</w:t>
      </w:r>
      <w:r>
        <w:rPr>
          <w:color w:val="111111"/>
          <w:sz w:val="27"/>
          <w:szCs w:val="27"/>
        </w:rPr>
        <w:t>;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групповое собрание;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- консультации на темы</w:t>
      </w:r>
      <w:r>
        <w:rPr>
          <w:color w:val="111111"/>
          <w:sz w:val="27"/>
          <w:szCs w:val="27"/>
        </w:rPr>
        <w:t>: </w:t>
      </w:r>
      <w:r>
        <w:rPr>
          <w:i/>
          <w:iCs/>
          <w:color w:val="111111"/>
          <w:sz w:val="27"/>
          <w:szCs w:val="27"/>
        </w:rPr>
        <w:t>«Роль книги в нравственном воспитании детей»</w:t>
      </w:r>
      <w:r>
        <w:rPr>
          <w:color w:val="111111"/>
          <w:sz w:val="27"/>
          <w:szCs w:val="27"/>
        </w:rPr>
        <w:t>, </w:t>
      </w:r>
      <w:r>
        <w:rPr>
          <w:i/>
          <w:iCs/>
          <w:color w:val="111111"/>
          <w:sz w:val="27"/>
          <w:szCs w:val="27"/>
        </w:rPr>
        <w:t>«КАК НАУЧИТЬ РЕБЕНКА БЫТЬ ДОБРЫМ»</w:t>
      </w:r>
      <w:r>
        <w:rPr>
          <w:color w:val="111111"/>
          <w:sz w:val="27"/>
          <w:szCs w:val="27"/>
        </w:rPr>
        <w:t>;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выставки книг;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провела открытое занятие с участием родителей;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папка передвижка </w:t>
      </w:r>
      <w:r>
        <w:rPr>
          <w:i/>
          <w:iCs/>
          <w:color w:val="111111"/>
          <w:sz w:val="27"/>
          <w:szCs w:val="27"/>
        </w:rPr>
        <w:t>«Рецепты воспитания нравственности дошкольника»</w:t>
      </w:r>
      <w:r>
        <w:rPr>
          <w:color w:val="111111"/>
          <w:sz w:val="27"/>
          <w:szCs w:val="27"/>
        </w:rPr>
        <w:t>;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полезные советы;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течение года мной были проведены индивидуальные консультации и беседы с родителями. В ходе бесед я убеждала родителей в необходимости больше общаться с детьми, разговаривать, читать сказки, разучивать стихотворения, т. е. больше внимания уделять своим детям.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Данная работа дала положительные результаты для всестороннего развития личности ребенка.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 помощью детских книг я старалась воспитать в детях нравственные качества в общении между сверстниками, в коллективе.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Вывод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Анализируя полученные данные, я пришла к выводу, что проделанная работа по нравственному воспитанию старших дошкольников через художественную литературу имеет свои положительные результаты. Они свидетельствуют, что к концу года удалось повысить уровень детей.  На конец учебного года 71,40% детей имеют высокий уровень освоения программы, 28,60 % - средний уровень, детей с низким уровнем нет.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К концу года дети умеют определить основных героев произведения, охарактеризовать их, высказывать свое отношение к ним (кто нравится и почему, дать нравственную оценку их поступкам, </w:t>
      </w:r>
      <w:proofErr w:type="gramStart"/>
      <w:r>
        <w:rPr>
          <w:color w:val="111111"/>
          <w:sz w:val="27"/>
          <w:szCs w:val="27"/>
        </w:rPr>
        <w:t>рассказать</w:t>
      </w:r>
      <w:proofErr w:type="gramEnd"/>
      <w:r>
        <w:rPr>
          <w:color w:val="111111"/>
          <w:sz w:val="27"/>
          <w:szCs w:val="27"/>
        </w:rPr>
        <w:t xml:space="preserve"> как бы они поступили в данной ситуации.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Заключение</w:t>
      </w:r>
      <w:r>
        <w:rPr>
          <w:color w:val="111111"/>
          <w:sz w:val="27"/>
          <w:szCs w:val="27"/>
        </w:rPr>
        <w:t>:</w:t>
      </w:r>
    </w:p>
    <w:p w:rsidR="004407D4" w:rsidRDefault="004407D4" w:rsidP="00440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Подводя итоги, я сделала вывод, что приобщение ребенка к литературе способствует нравственному воспитанию. Герои произведений вызывают у детей сочувствие к себе, помогают в проявлении чувства долга, уважения к родителям, умения поступиться своими желаниями. Все это явилось решающим фактором, обеспечивающим нравственное развитие дошкольников</w:t>
      </w:r>
    </w:p>
    <w:p w:rsidR="004407D4" w:rsidRDefault="004407D4" w:rsidP="004407D4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E30206" w:rsidRDefault="00E30206"/>
    <w:sectPr w:rsidR="00E30206" w:rsidSect="004407D4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D4"/>
    <w:rsid w:val="004407D4"/>
    <w:rsid w:val="00E3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7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0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Intense Quote"/>
    <w:basedOn w:val="a"/>
    <w:next w:val="a"/>
    <w:link w:val="a7"/>
    <w:uiPriority w:val="30"/>
    <w:qFormat/>
    <w:rsid w:val="004407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407D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7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0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Intense Quote"/>
    <w:basedOn w:val="a"/>
    <w:next w:val="a"/>
    <w:link w:val="a7"/>
    <w:uiPriority w:val="30"/>
    <w:qFormat/>
    <w:rsid w:val="004407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407D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«Социально - нравственное воспитание дошкольников средствами художественной лите</vt:lpstr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cp:lastPrinted>2021-06-20T14:09:00Z</cp:lastPrinted>
  <dcterms:created xsi:type="dcterms:W3CDTF">2021-06-20T14:04:00Z</dcterms:created>
  <dcterms:modified xsi:type="dcterms:W3CDTF">2021-06-20T14:11:00Z</dcterms:modified>
</cp:coreProperties>
</file>