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right" w:tblpY="16"/>
        <w:tblW w:w="0" w:type="auto"/>
        <w:tblLook w:val="04A0" w:firstRow="1" w:lastRow="0" w:firstColumn="1" w:lastColumn="0" w:noHBand="0" w:noVBand="1"/>
      </w:tblPr>
      <w:tblGrid>
        <w:gridCol w:w="4876"/>
      </w:tblGrid>
      <w:tr w:rsidR="00905591" w:rsidTr="00905591">
        <w:trPr>
          <w:trHeight w:val="10480"/>
        </w:trPr>
        <w:tc>
          <w:tcPr>
            <w:tcW w:w="4876" w:type="dxa"/>
          </w:tcPr>
          <w:p w:rsidR="00905591" w:rsidRPr="00905591" w:rsidRDefault="00905591" w:rsidP="00905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591">
              <w:rPr>
                <w:rFonts w:ascii="Times New Roman" w:hAnsi="Times New Roman" w:cs="Times New Roman"/>
                <w:sz w:val="24"/>
                <w:szCs w:val="24"/>
              </w:rPr>
              <w:t>Муниципальное дошкольное образовательное автономное учреждение детский сад №10 «Казачок» г. Новокубанска</w:t>
            </w:r>
          </w:p>
          <w:p w:rsidR="00905591" w:rsidRDefault="00905591" w:rsidP="0090559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05591" w:rsidRDefault="00905591" w:rsidP="0090559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</w:t>
            </w:r>
          </w:p>
          <w:p w:rsidR="00905591" w:rsidRDefault="00905591" w:rsidP="0090559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559AE4">
                  <wp:extent cx="2105025" cy="13906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12" cy="1398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7A63" w:rsidRDefault="00617A63" w:rsidP="0090559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05591" w:rsidRDefault="00905591" w:rsidP="00905591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17A63" w:rsidRDefault="00617A63" w:rsidP="00905591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 wp14:anchorId="2618E123">
                  <wp:extent cx="2926474" cy="1905000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492" cy="1912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7A63" w:rsidRDefault="00617A63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63" w:rsidRDefault="00617A63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63" w:rsidRDefault="00617A63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63" w:rsidRDefault="00617A63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080" w:rsidRDefault="00004080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080" w:rsidRDefault="00004080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080" w:rsidRDefault="00004080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080" w:rsidRDefault="00004080" w:rsidP="00617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A63" w:rsidRPr="00617A63" w:rsidRDefault="00617A63" w:rsidP="00617A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A63">
              <w:rPr>
                <w:rFonts w:ascii="Times New Roman" w:hAnsi="Times New Roman" w:cs="Times New Roman"/>
                <w:sz w:val="24"/>
                <w:szCs w:val="24"/>
              </w:rPr>
              <w:t>Подготовила воспитатель: Власенко Н.В.</w:t>
            </w:r>
          </w:p>
          <w:p w:rsidR="00905591" w:rsidRPr="00905591" w:rsidRDefault="00905591" w:rsidP="00617A6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05591" w:rsidRPr="00905591" w:rsidRDefault="00905591" w:rsidP="00905591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05591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Правильное использование пиротехнических средств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В помещении можете побаловаться только бенгальским огнями и хлопушками. Все остальное — на улице, после детального изучения инструкции.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И главные пункты безопасности (дайте почитать детям):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•Не носите петарды в карманах!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•Не бросайте под ноги!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•Не запускайте фейерверки при сильном ветру.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•Оцените место, с которого будете запускать «огненные шары». Ничего не должно мешать им</w:t>
      </w:r>
      <w:r w:rsidR="00617A63">
        <w:rPr>
          <w:rFonts w:ascii="Times New Roman" w:eastAsia="Calibri" w:hAnsi="Times New Roman" w:cs="Times New Roman"/>
          <w:sz w:val="24"/>
          <w:szCs w:val="24"/>
        </w:rPr>
        <w:t>,</w:t>
      </w: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 вылетать ввысь (деревья, линии электропередач).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•Не направляйте на людей.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•Не используйте те изделия, которые не сработали в первый раз.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•Когда зажигаете фитиль, не наклоняйтесь над коробкой.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•После зажигания, отойдите на указанную в инструкции расстояние.</w:t>
      </w:r>
    </w:p>
    <w:p w:rsidR="00905591" w:rsidRPr="00905591" w:rsidRDefault="00905591" w:rsidP="004A29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На самом деле, очень многое зависит от вашего внутреннего ощущения. Праздник должен быть праздником для всех.  Главное, продумать все так, чтобы Новый год был приятным и безопасным для всех.</w:t>
      </w:r>
    </w:p>
    <w:p w:rsidR="00905591" w:rsidRPr="00905591" w:rsidRDefault="00905591" w:rsidP="004A2903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:rsidR="00905591" w:rsidRPr="00905591" w:rsidRDefault="00905591" w:rsidP="004A2903">
      <w:pPr>
        <w:jc w:val="both"/>
        <w:rPr>
          <w:rFonts w:ascii="Calibri" w:eastAsia="Calibri" w:hAnsi="Calibri" w:cs="Times New Roman"/>
        </w:rPr>
      </w:pPr>
    </w:p>
    <w:p w:rsidR="00905591" w:rsidRPr="00905591" w:rsidRDefault="00905591" w:rsidP="004A2903">
      <w:pPr>
        <w:jc w:val="both"/>
        <w:rPr>
          <w:rFonts w:ascii="Calibri" w:eastAsia="Calibri" w:hAnsi="Calibri" w:cs="Times New Roman"/>
        </w:rPr>
      </w:pPr>
    </w:p>
    <w:p w:rsidR="00004080" w:rsidRDefault="00004080" w:rsidP="000040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CCC9B5">
            <wp:extent cx="2463503" cy="1847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63" cy="1851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591" w:rsidRDefault="00905591" w:rsidP="00905591"/>
    <w:p w:rsidR="00004080" w:rsidRPr="00905591" w:rsidRDefault="00004080" w:rsidP="0000408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05591">
        <w:rPr>
          <w:rFonts w:ascii="Times New Roman" w:eastAsia="Calibri" w:hAnsi="Times New Roman" w:cs="Times New Roman"/>
          <w:b/>
          <w:sz w:val="24"/>
          <w:szCs w:val="24"/>
        </w:rPr>
        <w:t>Напоминаем, что в случае возникновения пожара в службу спасения можно позвонить по городскому и  мобильному телефону – 112.</w:t>
      </w:r>
    </w:p>
    <w:p w:rsidR="00905591" w:rsidRDefault="00905591" w:rsidP="00905591"/>
    <w:p w:rsidR="00905591" w:rsidRDefault="00004080" w:rsidP="00905591">
      <w:r>
        <w:rPr>
          <w:noProof/>
          <w:lang w:eastAsia="ru-RU"/>
        </w:rPr>
        <w:drawing>
          <wp:inline distT="0" distB="0" distL="0" distR="0" wp14:anchorId="58981373" wp14:editId="5D2F114C">
            <wp:extent cx="3002280" cy="1876425"/>
            <wp:effectExtent l="0" t="0" r="7620" b="9525"/>
            <wp:docPr id="49" name="Рисунок 49" descr="https://pbs.twimg.com/media/Dvz3V99XQAEmOP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vz3V99XQAEmOPi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7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03" w:rsidRDefault="004A2903" w:rsidP="004A2903">
      <w:pPr>
        <w:spacing w:before="62" w:after="62" w:line="240" w:lineRule="auto"/>
        <w:ind w:right="12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</w:t>
      </w:r>
      <w:proofErr w:type="gramStart"/>
      <w:r>
        <w:rPr>
          <w:rFonts w:ascii="Times New Roman" w:hAnsi="Times New Roman" w:cs="Times New Roman"/>
          <w:sz w:val="24"/>
          <w:szCs w:val="24"/>
        </w:rPr>
        <w:t>адрес  352243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4A2903" w:rsidRPr="004A2903" w:rsidRDefault="004A2903" w:rsidP="004A2903">
      <w:pPr>
        <w:spacing w:before="62" w:after="62" w:line="240" w:lineRule="auto"/>
        <w:ind w:right="124"/>
        <w:jc w:val="center"/>
        <w:outlineLvl w:val="2"/>
        <w:rPr>
          <w:rStyle w:val="a6"/>
          <w:rFonts w:ascii="Times New Roman" w:hAnsi="Times New Roman" w:cs="Times New Roman"/>
          <w:smallCaps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Краснодарский край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г. Новокубанск, ул. Парковая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эл. адрес: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nvk</w:t>
      </w:r>
      <w:proofErr w:type="spellEnd"/>
      <w:r w:rsidRPr="000534E2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kazachok</w:t>
      </w:r>
      <w:proofErr w:type="spellEnd"/>
      <w:r w:rsidRPr="000534E2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0534E2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A2903" w:rsidRDefault="003F145C" w:rsidP="00905591">
      <w:pPr>
        <w:spacing w:after="0" w:line="240" w:lineRule="auto"/>
      </w:pPr>
      <w:r>
        <w:t xml:space="preserve"> </w:t>
      </w:r>
      <w:bookmarkStart w:id="0" w:name="_GoBack"/>
      <w:bookmarkEnd w:id="0"/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lastRenderedPageBreak/>
        <w:t>Новый год —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        В праздничной круговерти порой довольно трудно помнить о всевозможных «мелочах». Но на то мы и взрослые, чтобы думать о важных вещах. Это касается</w:t>
      </w:r>
      <w:r w:rsidR="00617A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5591">
        <w:rPr>
          <w:rFonts w:ascii="Times New Roman" w:eastAsia="Calibri" w:hAnsi="Times New Roman" w:cs="Times New Roman"/>
          <w:sz w:val="24"/>
          <w:szCs w:val="24"/>
        </w:rPr>
        <w:t>безопасности детей во время долгих новогодних каникул.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       Родителям стоит завести в себе внутреннего полицейского, который всегда будет напоминать о необходимости быть настороже.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       Не забывайте, что есть общие правила, которые пригодятся всегда: основы противопожарной защиты никто не отменял.             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       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</w:r>
    </w:p>
    <w:p w:rsidR="00905591" w:rsidRPr="00905591" w:rsidRDefault="00905591" w:rsidP="009055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7A63" w:rsidRDefault="00617A63" w:rsidP="0090559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A150D9">
            <wp:extent cx="2457450" cy="18479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02" cy="1851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591" w:rsidRPr="00905591" w:rsidRDefault="00905591" w:rsidP="0090559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559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Запрещается: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Украшать елку свечами, ватой, игрушками из бумаги и целлулоида;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- одевать маскарадные костюмы из марли, ваты, бумаги и картона;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- зажигать на елке и возле нее свечи, бенгальские огни, пользоваться хлопушками.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При установке елок необходимо учитывать следующие основные требования: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1. Установка елок и проведение новогодних мероприятий допускается в помещении не выше второго этажа, из которого должно быть не менее 2-х эвакуационных выходов непосредственно наружу.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2. Елку не следует устанавливать около выходов, в проходах. Заполнение помещений людьми сверх нормативного значения не допускается. Елка должна устанавливаться на устойчивом основании с таким расчетом, чтобы ветви не касались стен и потолка.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3. Помещение, где находится елка, должно быть обеспечено первичными средствами пожаротушения (огнетушители, песок, кошма).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4. Иллюминация должна быть смонтирована с соблюдением правил устройства электроустановок. На елке могут применяться электрогирлянды только заводского изготовления с последовательным включе</w:t>
      </w:r>
      <w:r w:rsidR="00004080">
        <w:rPr>
          <w:rFonts w:ascii="Times New Roman" w:eastAsia="Calibri" w:hAnsi="Times New Roman" w:cs="Times New Roman"/>
          <w:sz w:val="24"/>
          <w:szCs w:val="24"/>
        </w:rPr>
        <w:t xml:space="preserve">нием лампочек </w:t>
      </w:r>
      <w:r w:rsidR="0000408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напряжением до 12 </w:t>
      </w: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В, мощность лампочек не должна превышать 25 Вт.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На коробке с гирляндой должен стоять знак </w:t>
      </w:r>
      <w:proofErr w:type="spellStart"/>
      <w:r w:rsidR="00617A63">
        <w:rPr>
          <w:rFonts w:ascii="Times New Roman" w:eastAsia="Calibri" w:hAnsi="Times New Roman" w:cs="Times New Roman"/>
          <w:sz w:val="24"/>
          <w:szCs w:val="24"/>
        </w:rPr>
        <w:t>Рос</w:t>
      </w:r>
      <w:r w:rsidR="00617A63" w:rsidRPr="00905591">
        <w:rPr>
          <w:rFonts w:ascii="Times New Roman" w:eastAsia="Calibri" w:hAnsi="Times New Roman" w:cs="Times New Roman"/>
          <w:sz w:val="24"/>
          <w:szCs w:val="24"/>
        </w:rPr>
        <w:t>стандарта</w:t>
      </w:r>
      <w:proofErr w:type="spellEnd"/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 и знак Сертификации пожарной безопасности.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5. При отсутствии в помещении электрического освещения мероприятия у елки должны проводиться только в светлое время суток.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>При проведении новогодней елки запрещается: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- одевать детей в костюмы из легкогорючих материалов;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- проводить огневые, покрасочные и другие пожароопасные работы;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- использовать ставни на окнах для затемнения помещений; </w:t>
      </w:r>
    </w:p>
    <w:p w:rsidR="00905591" w:rsidRPr="00905591" w:rsidRDefault="00905591" w:rsidP="004A29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- уменьшать ширину проходов между рядами стульев и устанавливать в проходах дополнительные места; </w:t>
      </w:r>
    </w:p>
    <w:p w:rsidR="00905591" w:rsidRDefault="00905591" w:rsidP="004A2903">
      <w:pPr>
        <w:jc w:val="both"/>
      </w:pPr>
      <w:r w:rsidRPr="00905591">
        <w:rPr>
          <w:rFonts w:ascii="Times New Roman" w:eastAsia="Calibri" w:hAnsi="Times New Roman" w:cs="Times New Roman"/>
          <w:sz w:val="24"/>
          <w:szCs w:val="24"/>
        </w:rPr>
        <w:t xml:space="preserve">- полностью гасить свет в помещении во время спектаклей и </w:t>
      </w:r>
      <w:r w:rsidR="00617A63" w:rsidRPr="00905591">
        <w:rPr>
          <w:rFonts w:ascii="Times New Roman" w:eastAsia="Calibri" w:hAnsi="Times New Roman" w:cs="Times New Roman"/>
          <w:sz w:val="24"/>
          <w:szCs w:val="24"/>
        </w:rPr>
        <w:t>представлени</w:t>
      </w:r>
      <w:r w:rsidR="00617A63">
        <w:rPr>
          <w:rFonts w:ascii="Times New Roman" w:eastAsia="Calibri" w:hAnsi="Times New Roman" w:cs="Times New Roman"/>
          <w:sz w:val="24"/>
          <w:szCs w:val="24"/>
        </w:rPr>
        <w:t>й</w:t>
      </w:r>
    </w:p>
    <w:p w:rsidR="00905591" w:rsidRDefault="00617A63" w:rsidP="00617A63">
      <w:pPr>
        <w:jc w:val="center"/>
      </w:pPr>
      <w:r>
        <w:rPr>
          <w:noProof/>
          <w:lang w:eastAsia="ru-RU"/>
        </w:rPr>
        <w:drawing>
          <wp:inline distT="0" distB="0" distL="0" distR="0" wp14:anchorId="252B2C0C" wp14:editId="04459BAF">
            <wp:extent cx="2201957" cy="2114550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58" cy="211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5591" w:rsidSect="004A2903">
      <w:pgSz w:w="16838" w:h="11906" w:orient="landscape"/>
      <w:pgMar w:top="568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0D6"/>
    <w:rsid w:val="00004080"/>
    <w:rsid w:val="003F145C"/>
    <w:rsid w:val="004A2903"/>
    <w:rsid w:val="00617A63"/>
    <w:rsid w:val="00905591"/>
    <w:rsid w:val="00A85D09"/>
    <w:rsid w:val="00D5623E"/>
    <w:rsid w:val="00F0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07908"/>
  <w15:docId w15:val="{8033E586-A246-4B64-B7FE-00025FB5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591"/>
    <w:rPr>
      <w:rFonts w:ascii="Tahoma" w:hAnsi="Tahoma" w:cs="Tahoma"/>
      <w:sz w:val="16"/>
      <w:szCs w:val="16"/>
    </w:rPr>
  </w:style>
  <w:style w:type="character" w:styleId="a6">
    <w:name w:val="Subtle Reference"/>
    <w:basedOn w:val="a0"/>
    <w:uiPriority w:val="31"/>
    <w:qFormat/>
    <w:rsid w:val="004A2903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2021-12-20T18:16:00Z</cp:lastPrinted>
  <dcterms:created xsi:type="dcterms:W3CDTF">2021-12-20T14:58:00Z</dcterms:created>
  <dcterms:modified xsi:type="dcterms:W3CDTF">2021-12-20T18:19:00Z</dcterms:modified>
</cp:coreProperties>
</file>